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5DD2FA" w14:textId="77777777" w:rsidR="000D436D" w:rsidRPr="000D436D" w:rsidRDefault="000D436D" w:rsidP="000D436D">
      <w:pPr>
        <w:spacing w:before="400" w:after="100"/>
        <w:ind w:left="284" w:right="-113"/>
        <w:jc w:val="center"/>
        <w:rPr>
          <w:rFonts w:ascii="Segoe UI" w:hAnsi="Segoe UI" w:cs="Segoe UI"/>
          <w:snapToGrid w:val="0"/>
          <w:color w:val="404040"/>
          <w:sz w:val="48"/>
          <w:szCs w:val="40"/>
        </w:rPr>
      </w:pPr>
      <w:r>
        <w:rPr>
          <w:rFonts w:ascii="Segoe UI" w:hAnsi="Segoe UI" w:cs="Segoe UI"/>
          <w:snapToGrid w:val="0"/>
          <w:color w:val="404040"/>
          <w:sz w:val="48"/>
          <w:szCs w:val="40"/>
        </w:rPr>
        <w:t>Дизельная электростанция Э</w:t>
      </w:r>
      <w:r w:rsidRPr="000D436D">
        <w:rPr>
          <w:rFonts w:ascii="Segoe UI" w:hAnsi="Segoe UI" w:cs="Segoe UI"/>
          <w:snapToGrid w:val="0"/>
          <w:color w:val="404040"/>
          <w:sz w:val="48"/>
          <w:szCs w:val="40"/>
        </w:rPr>
        <w:t>Д-320 (</w:t>
      </w:r>
      <w:r w:rsidRPr="000D436D">
        <w:rPr>
          <w:rFonts w:ascii="Segoe UI" w:hAnsi="Segoe UI" w:cs="Segoe UI"/>
          <w:snapToGrid w:val="0"/>
          <w:color w:val="404040"/>
          <w:sz w:val="48"/>
          <w:szCs w:val="40"/>
          <w:lang w:val="en-US"/>
        </w:rPr>
        <w:t>Scania</w:t>
      </w:r>
      <w:r w:rsidRPr="000D436D">
        <w:rPr>
          <w:rFonts w:ascii="Segoe UI" w:hAnsi="Segoe UI" w:cs="Segoe UI"/>
          <w:snapToGrid w:val="0"/>
          <w:color w:val="404040"/>
          <w:sz w:val="48"/>
          <w:szCs w:val="40"/>
        </w:rPr>
        <w:t>) -</w:t>
      </w:r>
    </w:p>
    <w:p w14:paraId="0A73999D" w14:textId="77777777" w:rsidR="000D436D" w:rsidRPr="000D436D" w:rsidRDefault="000D436D" w:rsidP="000D436D">
      <w:pPr>
        <w:spacing w:after="60"/>
        <w:ind w:left="284" w:right="142"/>
        <w:jc w:val="center"/>
        <w:rPr>
          <w:rFonts w:ascii="Segoe UI" w:hAnsi="Segoe UI" w:cs="Segoe UI"/>
          <w:color w:val="404040"/>
          <w:szCs w:val="20"/>
        </w:rPr>
      </w:pPr>
      <w:r w:rsidRPr="000D436D">
        <w:rPr>
          <w:rFonts w:ascii="Segoe UI" w:hAnsi="Segoe UI" w:cs="Segoe UI"/>
          <w:color w:val="404040"/>
          <w:szCs w:val="20"/>
        </w:rPr>
        <w:t xml:space="preserve">генераторная установка (ДГУ) промышленного (коммерческого) класса, обеспечивающая надежное электроснабжение объектов любой сложности – как в качестве основного, так и резервного источника энергии </w:t>
      </w:r>
    </w:p>
    <w:p w14:paraId="0FD8D8E1" w14:textId="77777777" w:rsidR="000D436D" w:rsidRPr="00317CF8" w:rsidRDefault="000D436D" w:rsidP="000D436D">
      <w:pPr>
        <w:ind w:right="-114"/>
        <w:rPr>
          <w:rFonts w:ascii="Segoe UI" w:hAnsi="Segoe UI" w:cs="Segoe UI"/>
          <w:snapToGrid w:val="0"/>
          <w:sz w:val="10"/>
          <w:szCs w:val="10"/>
        </w:rPr>
      </w:pPr>
    </w:p>
    <w:tbl>
      <w:tblPr>
        <w:tblW w:w="1176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4"/>
        <w:gridCol w:w="5529"/>
        <w:gridCol w:w="141"/>
        <w:gridCol w:w="5387"/>
        <w:gridCol w:w="425"/>
      </w:tblGrid>
      <w:tr w:rsidR="000D436D" w:rsidRPr="00C3150A" w14:paraId="327ACC71" w14:textId="77777777" w:rsidTr="0010457C">
        <w:trPr>
          <w:gridBefore w:val="1"/>
          <w:gridAfter w:val="1"/>
          <w:wBefore w:w="284" w:type="dxa"/>
          <w:wAfter w:w="425" w:type="dxa"/>
        </w:trPr>
        <w:tc>
          <w:tcPr>
            <w:tcW w:w="5670" w:type="dxa"/>
            <w:gridSpan w:val="2"/>
          </w:tcPr>
          <w:p w14:paraId="0D04F619" w14:textId="77777777" w:rsidR="000D436D" w:rsidRPr="00ED0732" w:rsidRDefault="00AD5B76" w:rsidP="0010457C">
            <w:pPr>
              <w:ind w:left="176" w:right="-114"/>
              <w:jc w:val="center"/>
              <w:rPr>
                <w:rFonts w:ascii="Segoe UI" w:hAnsi="Segoe UI" w:cs="Segoe UI"/>
                <w:snapToGrid w:val="0"/>
                <w:sz w:val="24"/>
                <w:szCs w:val="24"/>
              </w:rPr>
            </w:pPr>
            <w:r w:rsidRPr="000D436D">
              <w:rPr>
                <w:rFonts w:ascii="Segoe UI" w:hAnsi="Segoe UI" w:cs="Segoe UI"/>
                <w:noProof/>
                <w:snapToGrid w:val="0"/>
                <w:sz w:val="24"/>
                <w:szCs w:val="24"/>
                <w:lang w:eastAsia="ru-RU"/>
              </w:rPr>
              <w:drawing>
                <wp:inline distT="0" distB="0" distL="0" distR="0" wp14:anchorId="4A5457CA" wp14:editId="20B8C9E2">
                  <wp:extent cx="2895600" cy="2273300"/>
                  <wp:effectExtent l="0" t="0" r="0" b="0"/>
                  <wp:docPr id="13" name="Рисунок 1" descr="Скания но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кания нов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27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1261E611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Основная мощность:</w:t>
            </w:r>
          </w:p>
          <w:p w14:paraId="50C3CA81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023C96C7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320 кВт  /  400 </w:t>
            </w:r>
            <w:proofErr w:type="spellStart"/>
            <w:r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кВА</w:t>
            </w:r>
            <w:proofErr w:type="spellEnd"/>
          </w:p>
          <w:p w14:paraId="6970F096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10"/>
                <w:szCs w:val="10"/>
              </w:rPr>
            </w:pPr>
          </w:p>
          <w:p w14:paraId="2CCA8F59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Резервная мощность:</w:t>
            </w:r>
          </w:p>
          <w:p w14:paraId="71EA268A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3ED57AD6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352 кВт  /  440</w:t>
            </w:r>
            <w:r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</w:t>
            </w:r>
            <w:proofErr w:type="spellStart"/>
            <w:r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кВА</w:t>
            </w:r>
            <w:proofErr w:type="spellEnd"/>
          </w:p>
          <w:p w14:paraId="1ED64394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1CEB4475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24"/>
                <w:szCs w:val="24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Серия:</w:t>
            </w:r>
            <w:r w:rsidRPr="00ED0732">
              <w:rPr>
                <w:rFonts w:ascii="Segoe UI" w:hAnsi="Segoe UI" w:cs="Segoe UI"/>
                <w:b/>
                <w:color w:val="595959"/>
                <w:sz w:val="24"/>
                <w:szCs w:val="24"/>
              </w:rPr>
              <w:t xml:space="preserve"> </w:t>
            </w:r>
          </w:p>
          <w:p w14:paraId="08ADFF1E" w14:textId="77777777" w:rsidR="000D436D" w:rsidRPr="00BA68AF" w:rsidRDefault="000D436D" w:rsidP="0010457C">
            <w:pPr>
              <w:tabs>
                <w:tab w:val="center" w:pos="2586"/>
                <w:tab w:val="left" w:pos="4182"/>
              </w:tabs>
              <w:autoSpaceDE w:val="0"/>
              <w:autoSpaceDN w:val="0"/>
              <w:adjustRightInd w:val="0"/>
              <w:spacing w:after="0" w:line="240" w:lineRule="auto"/>
              <w:ind w:left="176" w:right="174"/>
              <w:rPr>
                <w:rFonts w:ascii="Segoe UI" w:hAnsi="Segoe UI" w:cs="Segoe UI"/>
                <w:b/>
                <w:color w:val="00B0F0"/>
                <w:sz w:val="24"/>
                <w:szCs w:val="24"/>
              </w:rPr>
            </w:pPr>
            <w:r w:rsidRPr="00190F4C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ab/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Premium</w:t>
            </w:r>
            <w:r w:rsidRPr="00190F4C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ab/>
            </w:r>
          </w:p>
          <w:p w14:paraId="1620E7BC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0766D5DE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 xml:space="preserve">Двигатель: </w:t>
            </w:r>
          </w:p>
          <w:p w14:paraId="0F274C77" w14:textId="77777777" w:rsidR="000D436D" w:rsidRPr="00BA68AF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Scania</w:t>
            </w:r>
            <w:r w:rsidRPr="00BA68AF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DC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13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 </w:t>
            </w:r>
            <w:r w:rsidRPr="008D413C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072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A</w:t>
            </w:r>
            <w:r w:rsidRPr="00BA68AF">
              <w:rPr>
                <w:rFonts w:ascii="Segoe UI" w:hAnsi="Segoe UI" w:cs="Segoe UI"/>
                <w:color w:val="00B0F0"/>
                <w:sz w:val="24"/>
                <w:szCs w:val="24"/>
              </w:rPr>
              <w:t xml:space="preserve"> </w:t>
            </w:r>
            <w:r w:rsidRPr="000D436D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(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365</w:t>
            </w:r>
            <w:r w:rsidRPr="000D436D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 w:rsidRPr="00B917B0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kW</w:t>
            </w:r>
            <w:r w:rsidRPr="000D436D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)</w:t>
            </w:r>
          </w:p>
          <w:p w14:paraId="71AD2826" w14:textId="77777777" w:rsidR="000D436D" w:rsidRPr="008D413C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1AEA3F7B" w14:textId="77777777" w:rsidR="000D436D" w:rsidRPr="008D413C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24"/>
                <w:szCs w:val="24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Синхронный</w:t>
            </w:r>
            <w:r w:rsidRPr="008D413C">
              <w:rPr>
                <w:rFonts w:ascii="Segoe UI" w:hAnsi="Segoe UI" w:cs="Segoe UI"/>
                <w:color w:val="595959"/>
                <w:sz w:val="20"/>
                <w:szCs w:val="20"/>
              </w:rPr>
              <w:t xml:space="preserve"> </w:t>
            </w: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генератор</w:t>
            </w:r>
            <w:r w:rsidRPr="008D413C">
              <w:rPr>
                <w:rFonts w:ascii="Segoe UI" w:hAnsi="Segoe UI" w:cs="Segoe UI"/>
                <w:color w:val="595959"/>
                <w:sz w:val="20"/>
                <w:szCs w:val="20"/>
              </w:rPr>
              <w:t>:</w:t>
            </w:r>
            <w:r w:rsidRPr="008D413C">
              <w:rPr>
                <w:rFonts w:ascii="Segoe UI" w:hAnsi="Segoe UI" w:cs="Segoe UI"/>
                <w:b/>
                <w:color w:val="595959"/>
                <w:sz w:val="24"/>
                <w:szCs w:val="24"/>
              </w:rPr>
              <w:t xml:space="preserve"> </w:t>
            </w:r>
          </w:p>
          <w:p w14:paraId="2821C477" w14:textId="409F3BCA" w:rsidR="000D436D" w:rsidRPr="00C3150A" w:rsidRDefault="00F906D4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Segoe UI" w:hAnsi="Segoe UI" w:cs="Segoe UI"/>
                <w:b/>
                <w:color w:val="00B0F0"/>
                <w:lang w:val="en-US"/>
              </w:rPr>
              <w:t>MeccAlte</w:t>
            </w:r>
            <w:proofErr w:type="spellEnd"/>
            <w:r w:rsidRPr="00CD40A5">
              <w:rPr>
                <w:rFonts w:ascii="Segoe UI" w:hAnsi="Segoe UI" w:cs="Segoe UI"/>
                <w:b/>
                <w:color w:val="00B0F0"/>
              </w:rPr>
              <w:t xml:space="preserve"> </w:t>
            </w:r>
            <w:r>
              <w:rPr>
                <w:rFonts w:ascii="Segoe UI" w:hAnsi="Segoe UI" w:cs="Segoe UI"/>
                <w:b/>
                <w:color w:val="00B0F0"/>
              </w:rPr>
              <w:t>ЕС</w:t>
            </w:r>
            <w:r>
              <w:rPr>
                <w:rFonts w:ascii="Segoe UI" w:hAnsi="Segoe UI" w:cs="Segoe UI"/>
                <w:b/>
                <w:color w:val="00B0F0"/>
                <w:lang w:val="en-US"/>
              </w:rPr>
              <w:t>O</w:t>
            </w:r>
            <w:r>
              <w:rPr>
                <w:rFonts w:ascii="Segoe UI" w:hAnsi="Segoe UI" w:cs="Segoe UI"/>
                <w:b/>
                <w:color w:val="00B0F0"/>
              </w:rPr>
              <w:t>40-1</w:t>
            </w:r>
            <w:r>
              <w:rPr>
                <w:rFonts w:ascii="Segoe UI" w:hAnsi="Segoe UI" w:cs="Segoe UI"/>
                <w:b/>
                <w:color w:val="00B0F0"/>
                <w:lang w:val="en-US"/>
              </w:rPr>
              <w:t>S</w:t>
            </w:r>
            <w:r w:rsidRPr="00CD40A5">
              <w:rPr>
                <w:rFonts w:ascii="Segoe UI" w:hAnsi="Segoe UI" w:cs="Segoe UI"/>
                <w:b/>
                <w:color w:val="00B0F0"/>
              </w:rPr>
              <w:t>/4</w:t>
            </w:r>
            <w:r w:rsidRPr="00C3150A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B</w:t>
            </w:r>
            <w:r w:rsidRPr="00C3150A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 xml:space="preserve"> </w:t>
            </w:r>
          </w:p>
        </w:tc>
      </w:tr>
      <w:tr w:rsidR="000D436D" w:rsidRPr="00C85A74" w14:paraId="37E5B395" w14:textId="77777777" w:rsidTr="0010457C">
        <w:tc>
          <w:tcPr>
            <w:tcW w:w="5813" w:type="dxa"/>
            <w:gridSpan w:val="2"/>
          </w:tcPr>
          <w:tbl>
            <w:tblPr>
              <w:tblW w:w="5104" w:type="dxa"/>
              <w:tblInd w:w="459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4"/>
              <w:gridCol w:w="2410"/>
            </w:tblGrid>
            <w:tr w:rsidR="000D436D" w:rsidRPr="00A55488" w14:paraId="5F523506" w14:textId="77777777" w:rsidTr="0010457C">
              <w:tc>
                <w:tcPr>
                  <w:tcW w:w="5104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</w:tcPr>
                <w:p w14:paraId="2C01E245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0000"/>
                      <w:sz w:val="18"/>
                      <w:szCs w:val="18"/>
                    </w:rPr>
                  </w:pPr>
                  <w:r w:rsidRPr="00A6114F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ОТКРЫТОЕ ИСПОЛНЕНИЕ</w:t>
                  </w:r>
                  <w:r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0D436D" w:rsidRPr="00A55488" w14:paraId="577A76FF" w14:textId="77777777" w:rsidTr="0010457C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6FC91DB7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т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опливный бак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1185DCF6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750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0D436D" w:rsidRPr="00A55488" w14:paraId="41E1FC01" w14:textId="77777777" w:rsidTr="0010457C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1034063B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Аккумуляторные батареи (АКБ)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36DFC6FF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2 x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190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*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</w:t>
                  </w:r>
                </w:p>
              </w:tc>
            </w:tr>
            <w:tr w:rsidR="000D436D" w:rsidRPr="00A55488" w14:paraId="381E2D4B" w14:textId="77777777" w:rsidTr="0010457C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12" w:space="0" w:color="A6A6A6"/>
                    <w:right w:val="single" w:sz="4" w:space="0" w:color="A6A6A6"/>
                  </w:tcBorders>
                </w:tcPr>
                <w:p w14:paraId="158D8443" w14:textId="77777777" w:rsidR="000D436D" w:rsidRPr="00185870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лушитель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14:paraId="7117C645" w14:textId="77777777" w:rsidR="000D436D" w:rsidRPr="00185870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ромышленный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0D436D" w:rsidRPr="00A55488" w14:paraId="37A3A71B" w14:textId="77777777" w:rsidTr="0010457C">
              <w:trPr>
                <w:trHeight w:val="257"/>
              </w:trPr>
              <w:tc>
                <w:tcPr>
                  <w:tcW w:w="2694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8BC6332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Габариты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(Д х Ш х В)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E3663E8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3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60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 х 1300 х 2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Pr="00C45069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0D436D" w:rsidRPr="00A55488" w14:paraId="1B3DF7C3" w14:textId="77777777" w:rsidTr="0010457C">
              <w:trPr>
                <w:trHeight w:val="252"/>
              </w:trPr>
              <w:tc>
                <w:tcPr>
                  <w:tcW w:w="2694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1C4E78F9" w14:textId="77777777" w:rsidR="000D436D" w:rsidRPr="00185870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0983AAD9" w14:textId="77777777" w:rsidR="000D436D" w:rsidRPr="00185870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3120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</w:tbl>
          <w:p w14:paraId="3356BEC5" w14:textId="77777777" w:rsidR="000D436D" w:rsidRPr="003774F5" w:rsidRDefault="000D436D" w:rsidP="0010457C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953" w:type="dxa"/>
            <w:gridSpan w:val="3"/>
          </w:tcPr>
          <w:tbl>
            <w:tblPr>
              <w:tblW w:w="5103" w:type="dxa"/>
              <w:tblInd w:w="317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410"/>
            </w:tblGrid>
            <w:tr w:rsidR="000D436D" w:rsidRPr="00A55488" w14:paraId="45A6D7A6" w14:textId="77777777" w:rsidTr="0010457C">
              <w:tc>
                <w:tcPr>
                  <w:tcW w:w="2693" w:type="dxa"/>
                  <w:tcBorders>
                    <w:top w:val="nil"/>
                    <w:bottom w:val="nil"/>
                    <w:right w:val="nil"/>
                  </w:tcBorders>
                  <w:shd w:val="pct50" w:color="auto" w:fill="auto"/>
                </w:tcPr>
                <w:p w14:paraId="21E1579F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  <w:r w:rsidRPr="00A55488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РАСХОД ТОПЛИВА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</w:tcBorders>
                  <w:shd w:val="pct50" w:color="auto" w:fill="auto"/>
                </w:tcPr>
                <w:p w14:paraId="5CEB303F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</w:p>
              </w:tc>
            </w:tr>
            <w:tr w:rsidR="000D436D" w:rsidRPr="00A55488" w14:paraId="0CAF1F81" w14:textId="77777777" w:rsidTr="0010457C"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2CABD153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100%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568A24B5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75,4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0D436D" w:rsidRPr="00A55488" w14:paraId="40BE2008" w14:textId="77777777" w:rsidTr="0010457C"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355852FC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75%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18744D17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56,1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0D436D" w:rsidRPr="00A55488" w14:paraId="3C4E4101" w14:textId="77777777" w:rsidTr="0010457C">
              <w:tc>
                <w:tcPr>
                  <w:tcW w:w="2693" w:type="dxa"/>
                  <w:tcBorders>
                    <w:top w:val="single" w:sz="4" w:space="0" w:color="A6A6A6"/>
                    <w:bottom w:val="single" w:sz="12" w:space="0" w:color="A6A6A6"/>
                    <w:right w:val="single" w:sz="4" w:space="0" w:color="A6A6A6"/>
                  </w:tcBorders>
                  <w:vAlign w:val="center"/>
                </w:tcPr>
                <w:p w14:paraId="58DFA0FB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50%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14:paraId="162FA15E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38,2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0D436D" w:rsidRPr="00A55488" w14:paraId="69661D84" w14:textId="77777777" w:rsidTr="0010457C">
              <w:tc>
                <w:tcPr>
                  <w:tcW w:w="2693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120A380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right="-179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Автономная работа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(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75%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C2D1AB2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13,4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ч</w:t>
                  </w:r>
                </w:p>
              </w:tc>
            </w:tr>
            <w:tr w:rsidR="000D436D" w:rsidRPr="00A55488" w14:paraId="392C0C2D" w14:textId="77777777" w:rsidTr="0010457C"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  <w:vAlign w:val="center"/>
                </w:tcPr>
                <w:p w14:paraId="0D873EBA" w14:textId="77777777" w:rsidR="000D436D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187E1D05" w14:textId="77777777" w:rsidR="000D436D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576 А</w:t>
                  </w:r>
                </w:p>
              </w:tc>
            </w:tr>
          </w:tbl>
          <w:p w14:paraId="69DBFF80" w14:textId="77777777" w:rsidR="000D436D" w:rsidRPr="003774F5" w:rsidRDefault="000D436D" w:rsidP="0010457C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</w:tr>
    </w:tbl>
    <w:p w14:paraId="02272C0E" w14:textId="77777777" w:rsidR="000D436D" w:rsidRPr="00635753" w:rsidRDefault="000D436D" w:rsidP="000D436D">
      <w:pPr>
        <w:spacing w:after="0"/>
        <w:ind w:left="284" w:right="-113"/>
        <w:rPr>
          <w:rFonts w:ascii="Segoe UI" w:hAnsi="Segoe UI" w:cs="Segoe UI"/>
          <w:snapToGrid w:val="0"/>
          <w:sz w:val="14"/>
          <w:szCs w:val="14"/>
        </w:rPr>
      </w:pPr>
    </w:p>
    <w:p w14:paraId="33D1CF28" w14:textId="77777777" w:rsidR="000D436D" w:rsidRPr="00C85A74" w:rsidRDefault="000D436D" w:rsidP="000D436D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tbl>
      <w:tblPr>
        <w:tblW w:w="11482" w:type="dxa"/>
        <w:tblInd w:w="-34" w:type="dxa"/>
        <w:tblLook w:val="04A0" w:firstRow="1" w:lastRow="0" w:firstColumn="1" w:lastColumn="0" w:noHBand="0" w:noVBand="1"/>
      </w:tblPr>
      <w:tblGrid>
        <w:gridCol w:w="1702"/>
        <w:gridCol w:w="1701"/>
        <w:gridCol w:w="1559"/>
        <w:gridCol w:w="1701"/>
        <w:gridCol w:w="1701"/>
        <w:gridCol w:w="1701"/>
        <w:gridCol w:w="1417"/>
      </w:tblGrid>
      <w:tr w:rsidR="000D436D" w:rsidRPr="00E636B1" w14:paraId="66567EC8" w14:textId="77777777" w:rsidTr="0010457C">
        <w:tc>
          <w:tcPr>
            <w:tcW w:w="1702" w:type="dxa"/>
          </w:tcPr>
          <w:p w14:paraId="1305029C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241D351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254B08D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F1469C9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D2B40EC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F669624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D9ADF63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97899A0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2AA85F7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2E20B5A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4DA6580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97495E7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606012B" w14:textId="77777777" w:rsidR="000D436D" w:rsidRPr="00C85A74" w:rsidRDefault="00AD5B76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6C25B359" wp14:editId="7D5E4BC6">
                  <wp:extent cx="393700" cy="393700"/>
                  <wp:effectExtent l="0" t="0" r="0" b="0"/>
                  <wp:docPr id="9" name="Рисунок 2" descr="Дизельное топли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изельное топли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F67907C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31EB1EC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B9C9283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8A76D73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A1EA6E6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4F5A264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E63B231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1B7CFCC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3ABC8AF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03EB9EA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16F25C4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008AF4B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0AD7505" w14:textId="77777777" w:rsidR="000D436D" w:rsidRPr="00C85A74" w:rsidRDefault="00AD5B76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258DE13E" wp14:editId="4F06DA2B">
                  <wp:extent cx="393700" cy="393700"/>
                  <wp:effectExtent l="0" t="0" r="0" b="0"/>
                  <wp:docPr id="3" name="Рисунок 3" descr="Трехфазный 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рехфазный 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096F1AF5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669F031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9302A58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839709D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EA222DB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D2021A6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4B79AF9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2C108BD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2792309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C41EB16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7E46429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250C0C9" w14:textId="77777777" w:rsidR="00F906D4" w:rsidRDefault="00F906D4" w:rsidP="00F906D4">
            <w:pPr>
              <w:spacing w:after="0"/>
              <w:ind w:right="-113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7D541B1" w14:textId="77777777" w:rsidR="000D436D" w:rsidRPr="00C85A74" w:rsidRDefault="00AD5B76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54EC8ADF" wp14:editId="11987265">
                  <wp:extent cx="393700" cy="393700"/>
                  <wp:effectExtent l="0" t="0" r="0" b="0"/>
                  <wp:docPr id="4" name="Рисунок 4" descr="50 Г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50 Г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B460755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8940E2A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F00A36D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68A8696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B59E7F6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3247614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8D28918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FE267E3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BB84734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7908AA2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F231C54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2F02346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185E8E1" w14:textId="77777777" w:rsidR="000D436D" w:rsidRPr="00C030E5" w:rsidRDefault="00AD5B76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206936F4" wp14:editId="7F6DF332">
                  <wp:extent cx="393700" cy="393700"/>
                  <wp:effectExtent l="0" t="0" r="0" b="0"/>
                  <wp:docPr id="5" name="Рисунок 5" descr="400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400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943DF47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BD9619C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D828E11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1029431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AFBCED3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93A693E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0E43B47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EC2DEC6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4E90C72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B8F6C4C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83A7541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5B109B1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490E755" w14:textId="77777777" w:rsidR="000D436D" w:rsidRPr="00E636B1" w:rsidRDefault="00AD5B76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3817CD16" wp14:editId="04238BA7">
                  <wp:extent cx="393700" cy="393700"/>
                  <wp:effectExtent l="0" t="0" r="0" b="0"/>
                  <wp:docPr id="6" name="Рисунок 6" descr="1500 оборо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500 оборо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6079AD1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CCB3630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AEACFB8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3CDA54A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34AE77F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B9F9DEC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57A35B5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C6B4BD3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B48CD38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2F5C904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A2D790C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D8965A1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D2F781F" w14:textId="77777777" w:rsidR="000D436D" w:rsidRPr="00E636B1" w:rsidRDefault="00AD5B76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62B14428" wp14:editId="45909F1A">
                  <wp:extent cx="393700" cy="393700"/>
                  <wp:effectExtent l="0" t="0" r="0" b="0"/>
                  <wp:docPr id="7" name="Рисунок 7" descr="Водяное охлаждение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одяное охлаждение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61201287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673BA02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0B3A6F5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B0C81AA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9D74F17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4021AC5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FC9C33E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A540CE6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57F9232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A185C50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39A1BDD" w14:textId="77777777" w:rsidR="00F906D4" w:rsidRDefault="00F906D4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D631E36" w14:textId="77777777" w:rsidR="00F906D4" w:rsidRDefault="00F906D4" w:rsidP="00F906D4">
            <w:pPr>
              <w:spacing w:after="0"/>
              <w:ind w:right="-113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718E2BD" w14:textId="77777777" w:rsidR="000D436D" w:rsidRDefault="00AD5B76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583489DA" wp14:editId="72994F20">
                  <wp:extent cx="393700" cy="393700"/>
                  <wp:effectExtent l="0" t="0" r="0" b="0"/>
                  <wp:docPr id="8" name="Рисунок 8" descr="ГОСТ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ГОСТ 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BF4F6B" w14:textId="77777777" w:rsidR="000D436D" w:rsidRPr="00E636B1" w:rsidRDefault="000D436D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</w:p>
        </w:tc>
      </w:tr>
      <w:tr w:rsidR="000D436D" w:rsidRPr="00E636B1" w14:paraId="6F365E4C" w14:textId="77777777" w:rsidTr="0010457C">
        <w:tc>
          <w:tcPr>
            <w:tcW w:w="1702" w:type="dxa"/>
          </w:tcPr>
          <w:p w14:paraId="1F4AA05D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Дизельное </w:t>
            </w:r>
          </w:p>
          <w:p w14:paraId="0CF6E43C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топливо</w:t>
            </w:r>
          </w:p>
        </w:tc>
        <w:tc>
          <w:tcPr>
            <w:tcW w:w="1701" w:type="dxa"/>
          </w:tcPr>
          <w:p w14:paraId="769E7A1B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Трехфазный </w:t>
            </w:r>
          </w:p>
          <w:p w14:paraId="38BF535F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ток</w:t>
            </w:r>
          </w:p>
        </w:tc>
        <w:tc>
          <w:tcPr>
            <w:tcW w:w="1559" w:type="dxa"/>
          </w:tcPr>
          <w:p w14:paraId="1EEE3D34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Частота тока </w:t>
            </w:r>
          </w:p>
          <w:p w14:paraId="34AEB7A0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50 Гц</w:t>
            </w:r>
          </w:p>
        </w:tc>
        <w:tc>
          <w:tcPr>
            <w:tcW w:w="1701" w:type="dxa"/>
          </w:tcPr>
          <w:p w14:paraId="2DC756C2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Напряжение </w:t>
            </w:r>
          </w:p>
          <w:p w14:paraId="53581DF4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400 В</w:t>
            </w:r>
          </w:p>
        </w:tc>
        <w:tc>
          <w:tcPr>
            <w:tcW w:w="1701" w:type="dxa"/>
          </w:tcPr>
          <w:p w14:paraId="7681EC6F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Частота вращения двигателя</w:t>
            </w:r>
          </w:p>
        </w:tc>
        <w:tc>
          <w:tcPr>
            <w:tcW w:w="1701" w:type="dxa"/>
          </w:tcPr>
          <w:p w14:paraId="71585382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Жидкостное охлаждение</w:t>
            </w:r>
          </w:p>
        </w:tc>
        <w:tc>
          <w:tcPr>
            <w:tcW w:w="1417" w:type="dxa"/>
          </w:tcPr>
          <w:p w14:paraId="6488A5B9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Сертификация </w:t>
            </w:r>
          </w:p>
          <w:p w14:paraId="694AA204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ГОСТ Р</w:t>
            </w:r>
          </w:p>
        </w:tc>
      </w:tr>
    </w:tbl>
    <w:p w14:paraId="13CC8A90" w14:textId="77777777" w:rsidR="00E426D9" w:rsidRPr="00E439BE" w:rsidRDefault="00E426D9" w:rsidP="00E426D9">
      <w:pPr>
        <w:ind w:right="-114"/>
        <w:rPr>
          <w:rFonts w:ascii="Segoe UI" w:hAnsi="Segoe UI" w:cs="Segoe UI"/>
          <w:snapToGrid w:val="0"/>
          <w:sz w:val="10"/>
          <w:szCs w:val="10"/>
          <w:lang w:val="en-US"/>
        </w:rPr>
      </w:pPr>
      <w:r>
        <w:rPr>
          <w:rFonts w:ascii="Segoe UI" w:hAnsi="Segoe UI" w:cs="Segoe UI"/>
          <w:snapToGrid w:val="0"/>
          <w:sz w:val="10"/>
          <w:szCs w:val="10"/>
          <w:lang w:val="en-US"/>
        </w:rPr>
        <w:br w:type="page"/>
      </w:r>
    </w:p>
    <w:p w14:paraId="28EC8105" w14:textId="77777777" w:rsidR="00E426D9" w:rsidRPr="00E439BE" w:rsidRDefault="00E426D9" w:rsidP="00E426D9">
      <w:pPr>
        <w:ind w:right="-114"/>
        <w:rPr>
          <w:rFonts w:ascii="Segoe UI" w:hAnsi="Segoe UI" w:cs="Segoe UI"/>
          <w:snapToGrid w:val="0"/>
          <w:sz w:val="10"/>
          <w:szCs w:val="10"/>
          <w:lang w:val="en-US"/>
        </w:rPr>
      </w:pPr>
    </w:p>
    <w:p w14:paraId="141E53F7" w14:textId="77777777" w:rsidR="00E426D9" w:rsidRPr="00A97ABC" w:rsidRDefault="00AD5B76" w:rsidP="00E426D9">
      <w:pPr>
        <w:spacing w:after="100"/>
        <w:ind w:left="1560" w:right="-113"/>
        <w:rPr>
          <w:rFonts w:ascii="Segoe UI" w:hAnsi="Segoe UI" w:cs="Segoe UI"/>
          <w:b/>
          <w:snapToGrid w:val="0"/>
          <w:color w:val="595959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7E7D8425" wp14:editId="304373A8">
            <wp:simplePos x="0" y="0"/>
            <wp:positionH relativeFrom="column">
              <wp:posOffset>64770</wp:posOffset>
            </wp:positionH>
            <wp:positionV relativeFrom="paragraph">
              <wp:posOffset>40640</wp:posOffset>
            </wp:positionV>
            <wp:extent cx="666115" cy="666115"/>
            <wp:effectExtent l="0" t="0" r="0" b="0"/>
            <wp:wrapNone/>
            <wp:docPr id="141" name="Рисунок 141" descr="ГОСТ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ГОСТ Р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>Каждая э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лектростанция от ООО НПО «</w:t>
      </w:r>
      <w:proofErr w:type="spellStart"/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Энергопромстрой</w:t>
      </w:r>
      <w:proofErr w:type="spellEnd"/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» </w:t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– высокок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ачественный продукт, созданный </w:t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из лучших комплектующих, доступных на рынке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.</w:t>
      </w:r>
    </w:p>
    <w:p w14:paraId="6A87F894" w14:textId="77777777" w:rsidR="00E426D9" w:rsidRPr="00D42797" w:rsidRDefault="00E426D9" w:rsidP="00E426D9">
      <w:pPr>
        <w:spacing w:after="0"/>
        <w:ind w:left="284" w:right="141"/>
        <w:jc w:val="center"/>
        <w:rPr>
          <w:rFonts w:ascii="Segoe UI" w:hAnsi="Segoe UI" w:cs="Segoe UI"/>
          <w:color w:val="404040"/>
          <w:sz w:val="20"/>
          <w:szCs w:val="20"/>
        </w:rPr>
      </w:pPr>
    </w:p>
    <w:p w14:paraId="26FE62C4" w14:textId="77777777" w:rsidR="00F906D4" w:rsidRPr="00A16333" w:rsidRDefault="00F906D4" w:rsidP="00F906D4">
      <w:pPr>
        <w:pStyle w:val="a3"/>
        <w:spacing w:after="100"/>
        <w:ind w:left="1004" w:right="-113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Генераторы </w:t>
      </w:r>
      <w:proofErr w:type="spellStart"/>
      <w:r w:rsidRPr="00A16333">
        <w:rPr>
          <w:rFonts w:ascii="Segoe UI Light" w:hAnsi="Segoe UI Light" w:cs="Segoe UI"/>
          <w:snapToGrid w:val="0"/>
          <w:color w:val="595959"/>
          <w:sz w:val="32"/>
          <w:szCs w:val="32"/>
          <w:lang w:val="en-US"/>
        </w:rPr>
        <w:t>Mecc</w:t>
      </w:r>
      <w:proofErr w:type="spellEnd"/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</w:t>
      </w: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  <w:lang w:val="en-US"/>
        </w:rPr>
        <w:t>Alte</w:t>
      </w: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– лучшее итальянское качество</w:t>
      </w:r>
    </w:p>
    <w:p w14:paraId="081FC735" w14:textId="77777777" w:rsidR="00F906D4" w:rsidRPr="00A16333" w:rsidRDefault="00F906D4" w:rsidP="00F906D4">
      <w:pPr>
        <w:pStyle w:val="a3"/>
        <w:spacing w:after="100"/>
        <w:ind w:left="1004" w:right="-113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48A472C7" wp14:editId="67D41B60">
                <wp:simplePos x="0" y="0"/>
                <wp:positionH relativeFrom="column">
                  <wp:posOffset>2629765</wp:posOffset>
                </wp:positionH>
                <wp:positionV relativeFrom="paragraph">
                  <wp:posOffset>44481</wp:posOffset>
                </wp:positionV>
                <wp:extent cx="3898822" cy="3203205"/>
                <wp:effectExtent l="0" t="0" r="13335" b="10160"/>
                <wp:wrapNone/>
                <wp:docPr id="30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822" cy="3203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265695D" w14:textId="77777777" w:rsidR="00F906D4" w:rsidRPr="001B4351" w:rsidRDefault="00F906D4" w:rsidP="00F906D4">
                            <w:pPr>
                              <w:ind w:left="426" w:right="141"/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  <w:t xml:space="preserve">        ОСНОВНЫЕ </w:t>
                            </w:r>
                            <w:r w:rsidRPr="001B4351"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  <w:t>ПРЕИМУЩЕСТВА:</w:t>
                            </w:r>
                          </w:p>
                          <w:p w14:paraId="5787DBD1" w14:textId="77777777" w:rsidR="00F906D4" w:rsidRPr="001B4351" w:rsidRDefault="00F906D4" w:rsidP="00F906D4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производятся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исключительно в Италии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. Никакого Китая!</w:t>
                            </w:r>
                          </w:p>
                          <w:p w14:paraId="1208C243" w14:textId="77777777" w:rsidR="00F906D4" w:rsidRPr="001B4351" w:rsidRDefault="00F906D4" w:rsidP="00F906D4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полностью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автоматизированное производство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51135F1" w14:textId="77777777" w:rsidR="00F906D4" w:rsidRPr="001B4351" w:rsidRDefault="00F906D4" w:rsidP="00F906D4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комплектующие и материалы 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высочайшего качества</w:t>
                            </w:r>
                          </w:p>
                          <w:p w14:paraId="304F41D5" w14:textId="77777777" w:rsidR="00F906D4" w:rsidRPr="001B4351" w:rsidRDefault="00F906D4" w:rsidP="00F906D4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A41B70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проверенная надежность,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безотказная работа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B9D55C7" w14:textId="77777777" w:rsidR="00F906D4" w:rsidRPr="001B4351" w:rsidRDefault="00F906D4" w:rsidP="00F906D4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технологичный,</w:t>
                            </w:r>
                            <w:r w:rsidRPr="00A41B70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компактный дизайн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DF0A57D" w14:textId="77777777" w:rsidR="00F906D4" w:rsidRPr="001B4351" w:rsidRDefault="00F906D4" w:rsidP="00F906D4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очень высокий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КПД – до 96 %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(экономия топлива)</w:t>
                            </w:r>
                          </w:p>
                          <w:p w14:paraId="640958FE" w14:textId="77777777" w:rsidR="00F906D4" w:rsidRPr="001B4351" w:rsidRDefault="00F906D4" w:rsidP="00F906D4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уже в стандартной комплектации –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система независимого возбуждения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(аналог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AREP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от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Leroy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Somer</w:t>
                            </w:r>
                            <w:proofErr w:type="spellEnd"/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) – выдерживает высокие перегрузки, токи короткого замыкания, сварку</w:t>
                            </w:r>
                          </w:p>
                          <w:p w14:paraId="55A7E509" w14:textId="77777777" w:rsidR="00F906D4" w:rsidRPr="001B4351" w:rsidRDefault="00F906D4" w:rsidP="00F906D4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высокое качество электроэнергии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– сверхнадёжные регуляторы напряжения, обеспечивает великолепные характеристики вырабатываемого тока</w:t>
                            </w:r>
                          </w:p>
                          <w:p w14:paraId="250A5F2A" w14:textId="77777777" w:rsidR="00F906D4" w:rsidRPr="001B4351" w:rsidRDefault="00F906D4" w:rsidP="00F906D4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 платите за технологии, а не за бренд!</w:t>
                            </w:r>
                          </w:p>
                          <w:p w14:paraId="19F1A062" w14:textId="77777777" w:rsidR="00F906D4" w:rsidRDefault="00F906D4" w:rsidP="00F906D4">
                            <w:pPr>
                              <w:ind w:left="426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A472C7" id="AutoShape 160" o:spid="_x0000_s1026" style="position:absolute;left:0;text-align:left;margin-left:207.05pt;margin-top:3.5pt;width:307pt;height:252.2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" strokecolor="#00b0f0" strokeweight="1pt">
                <v:stroke dashstyle="dash"/>
                <v:shadow color="#868686"/>
                <v:textbox>
                  <w:txbxContent>
                    <w:p w14:paraId="1265695D" w14:textId="77777777" w:rsidR="00F906D4" w:rsidRPr="001B4351" w:rsidRDefault="00F906D4" w:rsidP="00F906D4">
                      <w:pPr>
                        <w:ind w:left="426" w:right="141"/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</w:pPr>
                      <w:r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  <w:t xml:space="preserve">        ОСНОВНЫЕ </w:t>
                      </w:r>
                      <w:r w:rsidRPr="001B4351"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  <w:t>ПРЕИМУЩЕСТВА:</w:t>
                      </w:r>
                    </w:p>
                    <w:p w14:paraId="5787DBD1" w14:textId="77777777" w:rsidR="00F906D4" w:rsidRPr="001B4351" w:rsidRDefault="00F906D4" w:rsidP="00F906D4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производятся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исключительно в Италии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. Никакого Китая!</w:t>
                      </w:r>
                    </w:p>
                    <w:p w14:paraId="1208C243" w14:textId="77777777" w:rsidR="00F906D4" w:rsidRPr="001B4351" w:rsidRDefault="00F906D4" w:rsidP="00F906D4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полностью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 автоматизированное производство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51135F1" w14:textId="77777777" w:rsidR="00F906D4" w:rsidRPr="001B4351" w:rsidRDefault="00F906D4" w:rsidP="00F906D4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комплектующие и материалы 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высочайшего качества</w:t>
                      </w:r>
                    </w:p>
                    <w:p w14:paraId="304F41D5" w14:textId="77777777" w:rsidR="00F906D4" w:rsidRPr="001B4351" w:rsidRDefault="00F906D4" w:rsidP="00F906D4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A41B70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проверенная надежность,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безотказная работа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B9D55C7" w14:textId="77777777" w:rsidR="00F906D4" w:rsidRPr="001B4351" w:rsidRDefault="00F906D4" w:rsidP="00F906D4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технологичный,</w:t>
                      </w:r>
                      <w:r w:rsidRPr="00A41B70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 компактный дизайн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DF0A57D" w14:textId="77777777" w:rsidR="00F906D4" w:rsidRPr="001B4351" w:rsidRDefault="00F906D4" w:rsidP="00F906D4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очень высокий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КПД – до 96 %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(экономия топлива)</w:t>
                      </w:r>
                    </w:p>
                    <w:p w14:paraId="640958FE" w14:textId="77777777" w:rsidR="00F906D4" w:rsidRPr="001B4351" w:rsidRDefault="00F906D4" w:rsidP="00F906D4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уже в стандартной комплектации –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система независимого возбуждения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(аналог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AREP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от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Leroy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Somer</w:t>
                      </w:r>
                      <w:proofErr w:type="spellEnd"/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) – выдерживает высокие перегрузки, токи короткого замыкания, сварку</w:t>
                      </w:r>
                    </w:p>
                    <w:p w14:paraId="55A7E509" w14:textId="77777777" w:rsidR="00F906D4" w:rsidRPr="001B4351" w:rsidRDefault="00F906D4" w:rsidP="00F906D4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высокое качество электроэнергии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– сверхнадёжные регуляторы напряжения, обеспечивает великолепные характеристики вырабатываемого тока</w:t>
                      </w:r>
                    </w:p>
                    <w:p w14:paraId="250A5F2A" w14:textId="77777777" w:rsidR="00F906D4" w:rsidRPr="001B4351" w:rsidRDefault="00F906D4" w:rsidP="00F906D4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 платите за технологии, а не за бренд!</w:t>
                      </w:r>
                    </w:p>
                    <w:p w14:paraId="19F1A062" w14:textId="77777777" w:rsidR="00F906D4" w:rsidRDefault="00F906D4" w:rsidP="00F906D4">
                      <w:pPr>
                        <w:ind w:left="426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4F2B1EF8" wp14:editId="444FFBEA">
            <wp:simplePos x="0" y="0"/>
            <wp:positionH relativeFrom="column">
              <wp:posOffset>2860675</wp:posOffset>
            </wp:positionH>
            <wp:positionV relativeFrom="paragraph">
              <wp:posOffset>155887</wp:posOffset>
            </wp:positionV>
            <wp:extent cx="369570" cy="369570"/>
            <wp:effectExtent l="0" t="0" r="0" b="0"/>
            <wp:wrapNone/>
            <wp:docPr id="28" name="Рисунок 161" descr="Описание: Преиму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 descr="Описание: Преимуществ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9F31A" w14:textId="77777777" w:rsidR="00F906D4" w:rsidRPr="00B96C9F" w:rsidRDefault="00F906D4" w:rsidP="00F906D4">
      <w:pPr>
        <w:pStyle w:val="a3"/>
        <w:ind w:left="567"/>
        <w:rPr>
          <w:lang w:eastAsia="ru-RU"/>
        </w:rPr>
      </w:pPr>
      <w:r w:rsidRPr="00B96C9F"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 wp14:anchorId="4B802875" wp14:editId="0E9CF24A">
            <wp:simplePos x="628299" y="1424893"/>
            <wp:positionH relativeFrom="column">
              <wp:align>left</wp:align>
            </wp:positionH>
            <wp:positionV relativeFrom="paragraph">
              <wp:align>top</wp:align>
            </wp:positionV>
            <wp:extent cx="2069646" cy="1378921"/>
            <wp:effectExtent l="0" t="0" r="635" b="5715"/>
            <wp:wrapSquare wrapText="bothSides"/>
            <wp:docPr id="33" name="Рисунок 33" descr="https://vix.market/upload/iblock/108/10813a7d1d7359f370ad4be031e17a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ix.market/upload/iblock/108/10813a7d1d7359f370ad4be031e17a7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646" cy="137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br w:type="textWrapping" w:clear="all"/>
      </w:r>
    </w:p>
    <w:p w14:paraId="526004C9" w14:textId="77777777" w:rsidR="00F906D4" w:rsidRPr="00A16333" w:rsidRDefault="00F906D4" w:rsidP="00F906D4">
      <w:pPr>
        <w:pStyle w:val="a3"/>
        <w:ind w:left="1004"/>
        <w:rPr>
          <w:rFonts w:ascii="Segoe UI" w:hAnsi="Segoe UI" w:cs="Segoe UI"/>
          <w:color w:val="595959"/>
          <w:sz w:val="20"/>
          <w:szCs w:val="20"/>
        </w:rPr>
      </w:pPr>
      <w:r w:rsidRPr="00C43225">
        <w:rPr>
          <w:noProof/>
          <w:lang w:eastAsia="ru-RU"/>
        </w:rPr>
        <w:drawing>
          <wp:inline distT="0" distB="0" distL="0" distR="0" wp14:anchorId="3607B5EF" wp14:editId="60DB5C60">
            <wp:extent cx="1733111" cy="975531"/>
            <wp:effectExtent l="0" t="0" r="0" b="0"/>
            <wp:docPr id="32" name="Рисунок 32" descr="http://sunpacific.in/assets/images/portfolio/im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unpacific.in/assets/images/portfolio/image_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11" cy="97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1AA73" w14:textId="77777777" w:rsidR="00B62325" w:rsidRDefault="00B62325" w:rsidP="00B62325">
      <w:pPr>
        <w:spacing w:after="0"/>
        <w:ind w:left="284" w:right="141"/>
        <w:jc w:val="center"/>
        <w:rPr>
          <w:rFonts w:ascii="Segoe UI" w:hAnsi="Segoe UI" w:cs="Segoe UI"/>
          <w:color w:val="404040"/>
          <w:sz w:val="20"/>
          <w:szCs w:val="20"/>
        </w:rPr>
      </w:pPr>
    </w:p>
    <w:p w14:paraId="05E4DFA3" w14:textId="77777777" w:rsidR="00B62325" w:rsidRPr="006B75B3" w:rsidRDefault="006B75B3" w:rsidP="006B75B3">
      <w:pPr>
        <w:rPr>
          <w:rFonts w:ascii="Times New Roman" w:hAnsi="Times New Roman"/>
          <w:snapToGrid w:val="0"/>
          <w:sz w:val="28"/>
          <w:szCs w:val="28"/>
        </w:rPr>
      </w:pPr>
      <w:r w:rsidRPr="006B75B3">
        <w:rPr>
          <w:rFonts w:ascii="Times New Roman" w:hAnsi="Times New Roman"/>
          <w:snapToGrid w:val="0"/>
          <w:sz w:val="28"/>
          <w:szCs w:val="28"/>
        </w:rPr>
        <w:t>Д</w:t>
      </w:r>
      <w:r w:rsidR="00B62325" w:rsidRPr="006B75B3">
        <w:rPr>
          <w:rFonts w:ascii="Times New Roman" w:hAnsi="Times New Roman"/>
          <w:snapToGrid w:val="0"/>
          <w:sz w:val="28"/>
          <w:szCs w:val="28"/>
        </w:rPr>
        <w:t xml:space="preserve">вигатели </w:t>
      </w:r>
      <w:r w:rsidR="00B62325" w:rsidRPr="006B75B3">
        <w:rPr>
          <w:rFonts w:ascii="Times New Roman" w:hAnsi="Times New Roman"/>
          <w:snapToGrid w:val="0"/>
          <w:sz w:val="28"/>
          <w:szCs w:val="28"/>
          <w:lang w:val="en-US"/>
        </w:rPr>
        <w:t>Scania</w:t>
      </w:r>
      <w:r w:rsidR="00B62325" w:rsidRPr="006B75B3">
        <w:rPr>
          <w:rFonts w:ascii="Times New Roman" w:hAnsi="Times New Roman"/>
          <w:snapToGrid w:val="0"/>
          <w:sz w:val="28"/>
          <w:szCs w:val="28"/>
        </w:rPr>
        <w:t xml:space="preserve"> – №1 в мире по топливной экономичности </w:t>
      </w:r>
    </w:p>
    <w:p w14:paraId="38642C3C" w14:textId="77777777" w:rsidR="00B62325" w:rsidRPr="008551BD" w:rsidRDefault="00AD5B76" w:rsidP="00B62325">
      <w:pPr>
        <w:spacing w:after="0"/>
        <w:ind w:left="284" w:right="-113"/>
        <w:jc w:val="right"/>
        <w:rPr>
          <w:rFonts w:ascii="Segoe UI" w:hAnsi="Segoe UI" w:cs="Segoe UI"/>
          <w:snapToGrid w:val="0"/>
          <w:color w:val="FF0000"/>
          <w:sz w:val="40"/>
          <w:szCs w:val="40"/>
        </w:rPr>
      </w:pPr>
      <w:r w:rsidRPr="008551BD">
        <w:rPr>
          <w:rFonts w:ascii="Segoe UI" w:hAnsi="Segoe UI" w:cs="Segoe UI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76B1B9F9" wp14:editId="1B387002">
                <wp:simplePos x="0" y="0"/>
                <wp:positionH relativeFrom="column">
                  <wp:posOffset>156210</wp:posOffset>
                </wp:positionH>
                <wp:positionV relativeFrom="paragraph">
                  <wp:posOffset>189865</wp:posOffset>
                </wp:positionV>
                <wp:extent cx="4153535" cy="3529965"/>
                <wp:effectExtent l="3810" t="0" r="8255" b="13970"/>
                <wp:wrapNone/>
                <wp:docPr id="17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3535" cy="35299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4DC18879" id="AutoShape 162" o:spid="_x0000_s1026" style="position:absolute;margin-left:12.3pt;margin-top:14.95pt;width:327.05pt;height:277.9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" strokecolor="#00b0f0" strokeweight="1pt">
                <v:stroke dashstyle="dash"/>
                <v:shadow color="#868686" opacity="49150f"/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5F2DBB97" wp14:editId="788278E7">
            <wp:simplePos x="0" y="0"/>
            <wp:positionH relativeFrom="column">
              <wp:posOffset>4676775</wp:posOffset>
            </wp:positionH>
            <wp:positionV relativeFrom="paragraph">
              <wp:posOffset>298450</wp:posOffset>
            </wp:positionV>
            <wp:extent cx="2282190" cy="580390"/>
            <wp:effectExtent l="0" t="0" r="0" b="0"/>
            <wp:wrapNone/>
            <wp:docPr id="164" name="Рисунок 164" descr="sc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scan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1BD">
        <w:rPr>
          <w:noProof/>
          <w:color w:val="FF0000"/>
          <w:lang w:eastAsia="ru-RU"/>
        </w:rPr>
        <w:drawing>
          <wp:anchor distT="0" distB="0" distL="114300" distR="114300" simplePos="0" relativeHeight="251656704" behindDoc="0" locked="0" layoutInCell="1" allowOverlap="1" wp14:anchorId="40652915" wp14:editId="03E5EB84">
            <wp:simplePos x="0" y="0"/>
            <wp:positionH relativeFrom="column">
              <wp:posOffset>511175</wp:posOffset>
            </wp:positionH>
            <wp:positionV relativeFrom="paragraph">
              <wp:posOffset>344170</wp:posOffset>
            </wp:positionV>
            <wp:extent cx="369570" cy="369570"/>
            <wp:effectExtent l="0" t="0" r="0" b="0"/>
            <wp:wrapNone/>
            <wp:docPr id="163" name="Рисунок 163" descr="Преиму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Преимуществ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1C03A" w14:textId="77777777" w:rsidR="00B62325" w:rsidRPr="00F2245E" w:rsidRDefault="00B62325" w:rsidP="00B62325">
      <w:pPr>
        <w:autoSpaceDE w:val="0"/>
        <w:autoSpaceDN w:val="0"/>
        <w:adjustRightInd w:val="0"/>
        <w:spacing w:after="0" w:line="240" w:lineRule="auto"/>
        <w:ind w:left="176" w:right="4393"/>
        <w:jc w:val="center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 w:rsidRPr="008551BD">
        <w:rPr>
          <w:rFonts w:ascii="Segoe UI Light" w:hAnsi="Segoe UI Light" w:cs="Segoe UI"/>
          <w:snapToGrid w:val="0"/>
          <w:color w:val="FF0000"/>
          <w:sz w:val="32"/>
          <w:szCs w:val="32"/>
        </w:rPr>
        <w:t xml:space="preserve">           </w:t>
      </w:r>
      <w:r w:rsidRPr="00F2245E">
        <w:rPr>
          <w:rFonts w:ascii="Segoe UI Light" w:hAnsi="Segoe UI Light" w:cs="Segoe UI"/>
          <w:snapToGrid w:val="0"/>
          <w:color w:val="595959"/>
          <w:sz w:val="32"/>
          <w:szCs w:val="32"/>
        </w:rPr>
        <w:t>ОСНОВНЫЕ ПРЕИМУЩЕСТВА:</w:t>
      </w:r>
    </w:p>
    <w:p w14:paraId="3C386762" w14:textId="77777777" w:rsidR="00B62325" w:rsidRPr="008551BD" w:rsidRDefault="00B62325" w:rsidP="00B62325">
      <w:pPr>
        <w:tabs>
          <w:tab w:val="left" w:pos="459"/>
        </w:tabs>
        <w:spacing w:after="0" w:line="240" w:lineRule="auto"/>
        <w:ind w:right="4393"/>
        <w:rPr>
          <w:rFonts w:ascii="Segoe UI" w:hAnsi="Segoe UI" w:cs="Segoe UI"/>
          <w:color w:val="FF0000"/>
          <w:sz w:val="10"/>
          <w:szCs w:val="10"/>
        </w:rPr>
      </w:pPr>
    </w:p>
    <w:p w14:paraId="5AE2ED3F" w14:textId="77777777" w:rsidR="00B62325" w:rsidRDefault="00AD5B76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>
        <w:rPr>
          <w:rFonts w:ascii="Segoe UI" w:hAnsi="Segoe UI" w:cs="Segoe UI"/>
          <w:b/>
          <w:noProof/>
          <w:color w:val="595959"/>
          <w:sz w:val="20"/>
          <w:szCs w:val="20"/>
          <w:lang w:eastAsia="ru-RU"/>
        </w:rPr>
        <w:drawing>
          <wp:anchor distT="0" distB="0" distL="114300" distR="114300" simplePos="0" relativeHeight="251658752" behindDoc="0" locked="0" layoutInCell="1" allowOverlap="1" wp14:anchorId="2688D51C" wp14:editId="6A6468D0">
            <wp:simplePos x="0" y="0"/>
            <wp:positionH relativeFrom="column">
              <wp:posOffset>4407535</wp:posOffset>
            </wp:positionH>
            <wp:positionV relativeFrom="paragraph">
              <wp:posOffset>242570</wp:posOffset>
            </wp:positionV>
            <wp:extent cx="2605405" cy="2249805"/>
            <wp:effectExtent l="0" t="0" r="0" b="0"/>
            <wp:wrapNone/>
            <wp:docPr id="165" name="Рисунок 165" descr="Scania DC13 72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Scania DC13 72A_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325" w:rsidRPr="00F2245E">
        <w:rPr>
          <w:rFonts w:ascii="Segoe UI" w:hAnsi="Segoe UI" w:cs="Segoe UI"/>
          <w:b/>
          <w:color w:val="595959"/>
          <w:sz w:val="20"/>
          <w:szCs w:val="20"/>
        </w:rPr>
        <w:t xml:space="preserve"> в среднем</w:t>
      </w:r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 </w:t>
      </w:r>
      <w:r w:rsidR="00B62325" w:rsidRPr="00F2245E">
        <w:rPr>
          <w:rFonts w:ascii="Segoe UI" w:hAnsi="Segoe UI" w:cs="Segoe UI"/>
          <w:b/>
          <w:color w:val="595959"/>
          <w:sz w:val="20"/>
          <w:szCs w:val="20"/>
        </w:rPr>
        <w:t xml:space="preserve">на 7% экономичнее </w:t>
      </w:r>
      <w:r w:rsidR="00B62325" w:rsidRPr="002E39D8">
        <w:rPr>
          <w:rFonts w:ascii="Segoe UI" w:hAnsi="Segoe UI" w:cs="Segoe UI"/>
          <w:color w:val="595959"/>
          <w:sz w:val="20"/>
          <w:szCs w:val="20"/>
        </w:rPr>
        <w:t>ближайших конкурентов</w:t>
      </w:r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 </w:t>
      </w:r>
      <w:r w:rsidR="00B62325">
        <w:rPr>
          <w:rFonts w:ascii="Segoe UI" w:hAnsi="Segoe UI" w:cs="Segoe UI"/>
          <w:color w:val="595959"/>
          <w:sz w:val="20"/>
          <w:szCs w:val="20"/>
        </w:rPr>
        <w:t xml:space="preserve">- </w:t>
      </w:r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на двигателях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Cummins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,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Perkins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,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Caterpillar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, MTU,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Volvo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Penta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 </w:t>
      </w:r>
    </w:p>
    <w:p w14:paraId="4EB47123" w14:textId="77777777" w:rsidR="00B62325" w:rsidRPr="002E39D8" w:rsidRDefault="00B62325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 w:rsidRPr="002E39D8">
        <w:rPr>
          <w:rFonts w:ascii="Segoe UI" w:hAnsi="Segoe UI" w:cs="Segoe UI"/>
          <w:b/>
          <w:color w:val="595959"/>
          <w:sz w:val="20"/>
          <w:szCs w:val="20"/>
        </w:rPr>
        <w:t>бескомпромиссная надежность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- проверенная в самых экстремальных  условиях эксплуатации, в любых сферах применения</w:t>
      </w:r>
      <w:r>
        <w:rPr>
          <w:rFonts w:ascii="Segoe UI" w:hAnsi="Segoe UI" w:cs="Segoe UI"/>
          <w:color w:val="595959"/>
          <w:sz w:val="20"/>
          <w:szCs w:val="20"/>
        </w:rPr>
        <w:t xml:space="preserve">. </w:t>
      </w:r>
      <w:r w:rsidRPr="00525515">
        <w:rPr>
          <w:rFonts w:ascii="Segoe UI" w:hAnsi="Segoe UI" w:cs="Segoe UI"/>
          <w:color w:val="595959"/>
          <w:sz w:val="20"/>
          <w:szCs w:val="20"/>
        </w:rPr>
        <w:t>Жара, холод, пыль, влажность – дизель</w:t>
      </w:r>
      <w:r>
        <w:rPr>
          <w:rFonts w:ascii="Segoe UI" w:hAnsi="Segoe UI" w:cs="Segoe UI"/>
          <w:color w:val="595959"/>
          <w:sz w:val="20"/>
          <w:szCs w:val="20"/>
        </w:rPr>
        <w:t xml:space="preserve">ным </w:t>
      </w:r>
      <w:r w:rsidRPr="00525515">
        <w:rPr>
          <w:rFonts w:ascii="Segoe UI" w:hAnsi="Segoe UI" w:cs="Segoe UI"/>
          <w:color w:val="595959"/>
          <w:sz w:val="20"/>
          <w:szCs w:val="20"/>
        </w:rPr>
        <w:t xml:space="preserve">генераторам </w:t>
      </w:r>
      <w:proofErr w:type="spellStart"/>
      <w:r w:rsidRPr="00984B81">
        <w:rPr>
          <w:rFonts w:ascii="Segoe UI" w:hAnsi="Segoe UI" w:cs="Segoe UI"/>
          <w:color w:val="595959"/>
          <w:sz w:val="20"/>
          <w:szCs w:val="20"/>
        </w:rPr>
        <w:t>Scania</w:t>
      </w:r>
      <w:proofErr w:type="spellEnd"/>
      <w:r w:rsidRPr="00525515">
        <w:rPr>
          <w:rFonts w:ascii="Segoe UI" w:hAnsi="Segoe UI" w:cs="Segoe UI"/>
          <w:color w:val="595959"/>
          <w:sz w:val="20"/>
          <w:szCs w:val="20"/>
        </w:rPr>
        <w:t xml:space="preserve"> все по силам!</w:t>
      </w:r>
    </w:p>
    <w:p w14:paraId="7B653117" w14:textId="77777777" w:rsidR="00B62325" w:rsidRPr="002E39D8" w:rsidRDefault="00B62325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 w:rsidRPr="002E39D8">
        <w:rPr>
          <w:rFonts w:ascii="Segoe UI" w:hAnsi="Segoe UI" w:cs="Segoe UI"/>
          <w:b/>
          <w:color w:val="595959"/>
          <w:sz w:val="20"/>
          <w:szCs w:val="20"/>
        </w:rPr>
        <w:t>выносливость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</w:t>
      </w:r>
      <w:r>
        <w:rPr>
          <w:rFonts w:ascii="Segoe UI" w:hAnsi="Segoe UI" w:cs="Segoe UI"/>
          <w:color w:val="595959"/>
          <w:sz w:val="20"/>
          <w:szCs w:val="20"/>
        </w:rPr>
        <w:t>–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</w:t>
      </w:r>
      <w:r>
        <w:rPr>
          <w:rFonts w:ascii="Segoe UI" w:hAnsi="Segoe UI" w:cs="Segoe UI"/>
          <w:color w:val="595959"/>
          <w:sz w:val="20"/>
          <w:szCs w:val="20"/>
        </w:rPr>
        <w:t xml:space="preserve">промышленные 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двигатели </w:t>
      </w:r>
      <w:proofErr w:type="spellStart"/>
      <w:r w:rsidRPr="002E39D8">
        <w:rPr>
          <w:rFonts w:ascii="Segoe UI" w:hAnsi="Segoe UI" w:cs="Segoe UI"/>
          <w:color w:val="595959"/>
          <w:sz w:val="20"/>
          <w:szCs w:val="20"/>
        </w:rPr>
        <w:t>Scania</w:t>
      </w:r>
      <w:proofErr w:type="spellEnd"/>
      <w:r w:rsidRPr="002E39D8">
        <w:rPr>
          <w:rFonts w:ascii="Segoe UI" w:hAnsi="Segoe UI" w:cs="Segoe UI"/>
          <w:color w:val="595959"/>
          <w:sz w:val="20"/>
          <w:szCs w:val="20"/>
        </w:rPr>
        <w:t xml:space="preserve"> специально спроектированы для работы</w:t>
      </w:r>
      <w:r>
        <w:rPr>
          <w:rFonts w:ascii="Segoe UI" w:hAnsi="Segoe UI" w:cs="Segoe UI"/>
          <w:color w:val="595959"/>
          <w:sz w:val="20"/>
          <w:szCs w:val="20"/>
        </w:rPr>
        <w:t xml:space="preserve"> ДЭС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на полной нагрузке в режиме </w:t>
      </w:r>
      <w:proofErr w:type="spellStart"/>
      <w:r w:rsidRPr="002E39D8">
        <w:rPr>
          <w:rFonts w:ascii="Segoe UI" w:hAnsi="Segoe UI" w:cs="Segoe UI"/>
          <w:color w:val="595959"/>
          <w:sz w:val="20"/>
          <w:szCs w:val="20"/>
        </w:rPr>
        <w:t>Continuous</w:t>
      </w:r>
      <w:proofErr w:type="spellEnd"/>
      <w:r w:rsidRPr="002E39D8">
        <w:rPr>
          <w:rFonts w:ascii="Segoe UI" w:hAnsi="Segoe UI" w:cs="Segoe UI"/>
          <w:color w:val="595959"/>
          <w:sz w:val="20"/>
          <w:szCs w:val="20"/>
        </w:rPr>
        <w:t xml:space="preserve"> - </w:t>
      </w:r>
      <w:r w:rsidRPr="002E39D8">
        <w:rPr>
          <w:rFonts w:ascii="Segoe UI" w:hAnsi="Segoe UI" w:cs="Segoe UI"/>
          <w:b/>
          <w:color w:val="595959"/>
          <w:sz w:val="20"/>
          <w:szCs w:val="20"/>
        </w:rPr>
        <w:t>24 часа в сутки</w:t>
      </w:r>
    </w:p>
    <w:p w14:paraId="74193657" w14:textId="77777777" w:rsidR="00B62325" w:rsidRDefault="00B62325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 w:rsidRPr="002E39D8">
        <w:rPr>
          <w:rFonts w:ascii="Segoe UI" w:hAnsi="Segoe UI" w:cs="Segoe UI"/>
          <w:b/>
          <w:color w:val="595959"/>
          <w:sz w:val="20"/>
          <w:szCs w:val="20"/>
        </w:rPr>
        <w:t xml:space="preserve">адаптация к топливу среднего качества, </w:t>
      </w:r>
      <w:r w:rsidRPr="002E39D8">
        <w:rPr>
          <w:rFonts w:ascii="Segoe UI" w:hAnsi="Segoe UI" w:cs="Segoe UI"/>
          <w:color w:val="595959"/>
          <w:sz w:val="20"/>
          <w:szCs w:val="20"/>
        </w:rPr>
        <w:t>что крайне актуально при эксплуатации ДЭС в российских регионах</w:t>
      </w:r>
    </w:p>
    <w:p w14:paraId="06469288" w14:textId="77777777" w:rsidR="00B62325" w:rsidRDefault="00B62325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>
        <w:rPr>
          <w:rFonts w:ascii="Segoe UI" w:hAnsi="Segoe UI" w:cs="Segoe UI"/>
          <w:b/>
          <w:color w:val="595959"/>
          <w:sz w:val="20"/>
          <w:szCs w:val="20"/>
        </w:rPr>
        <w:t>отличная</w:t>
      </w:r>
      <w:r w:rsidRPr="00984B81">
        <w:rPr>
          <w:rFonts w:ascii="Segoe UI" w:hAnsi="Segoe UI" w:cs="Segoe UI"/>
          <w:b/>
          <w:color w:val="595959"/>
          <w:sz w:val="20"/>
          <w:szCs w:val="20"/>
        </w:rPr>
        <w:t xml:space="preserve"> сервисная поддержка</w:t>
      </w:r>
      <w:r w:rsidRPr="00984B81">
        <w:rPr>
          <w:rFonts w:ascii="Segoe UI" w:hAnsi="Segoe UI" w:cs="Segoe UI"/>
          <w:color w:val="595959"/>
          <w:sz w:val="20"/>
          <w:szCs w:val="20"/>
        </w:rPr>
        <w:t xml:space="preserve"> – помимо </w:t>
      </w:r>
      <w:r>
        <w:rPr>
          <w:rFonts w:ascii="Segoe UI" w:hAnsi="Segoe UI" w:cs="Segoe UI"/>
          <w:color w:val="595959"/>
          <w:sz w:val="20"/>
          <w:szCs w:val="20"/>
        </w:rPr>
        <w:t xml:space="preserve">обученных </w:t>
      </w:r>
      <w:r w:rsidRPr="00984B81">
        <w:rPr>
          <w:rFonts w:ascii="Segoe UI" w:hAnsi="Segoe UI" w:cs="Segoe UI"/>
          <w:color w:val="595959"/>
          <w:sz w:val="20"/>
          <w:szCs w:val="20"/>
        </w:rPr>
        <w:t xml:space="preserve">специалистов Компании Дизель к Вашим услугам – одна из лучших в мире сервисных сетей </w:t>
      </w:r>
      <w:proofErr w:type="spellStart"/>
      <w:r w:rsidRPr="00984B81">
        <w:rPr>
          <w:rFonts w:ascii="Segoe UI" w:hAnsi="Segoe UI" w:cs="Segoe UI"/>
          <w:color w:val="595959"/>
          <w:sz w:val="20"/>
          <w:szCs w:val="20"/>
        </w:rPr>
        <w:t>Scania</w:t>
      </w:r>
      <w:proofErr w:type="spellEnd"/>
      <w:r w:rsidRPr="00984B81">
        <w:rPr>
          <w:rFonts w:ascii="Segoe UI" w:hAnsi="Segoe UI" w:cs="Segoe UI"/>
          <w:color w:val="595959"/>
          <w:sz w:val="20"/>
          <w:szCs w:val="20"/>
        </w:rPr>
        <w:t xml:space="preserve"> (1600 сервисных центров в мире и 54 - в России)</w:t>
      </w:r>
    </w:p>
    <w:p w14:paraId="5C7026AC" w14:textId="77777777" w:rsidR="00E426D9" w:rsidRPr="002F108A" w:rsidRDefault="00E426D9" w:rsidP="00E426D9">
      <w:pPr>
        <w:spacing w:after="0"/>
        <w:ind w:right="141"/>
        <w:rPr>
          <w:rFonts w:ascii="Segoe UI" w:hAnsi="Segoe UI" w:cs="Segoe UI"/>
          <w:snapToGrid w:val="0"/>
          <w:sz w:val="24"/>
          <w:szCs w:val="24"/>
        </w:rPr>
      </w:pPr>
    </w:p>
    <w:p w14:paraId="55888853" w14:textId="77777777" w:rsidR="00E426D9" w:rsidRDefault="00E426D9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71E2AAF2" w14:textId="77777777" w:rsidR="00E426D9" w:rsidRDefault="00E426D9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265235A8" w14:textId="77777777" w:rsidR="00F906D4" w:rsidRDefault="00F906D4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3AE13C8F" w14:textId="77777777" w:rsidR="00F906D4" w:rsidRDefault="00F906D4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6DDCFB36" w14:textId="77777777" w:rsidR="00F906D4" w:rsidRDefault="00F906D4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519E2879" w14:textId="77777777" w:rsidR="00F906D4" w:rsidRPr="003246D2" w:rsidRDefault="00F906D4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2A08B3F3" w14:textId="77777777" w:rsidR="00E426D9" w:rsidRPr="003246D2" w:rsidRDefault="00E426D9" w:rsidP="00E426D9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sz w:val="10"/>
          <w:szCs w:val="10"/>
          <w:lang w:eastAsia="ru-RU"/>
        </w:rPr>
      </w:pPr>
    </w:p>
    <w:p w14:paraId="2AEC3B88" w14:textId="77777777" w:rsidR="00E426D9" w:rsidRPr="007760DB" w:rsidRDefault="00E426D9" w:rsidP="00E426D9">
      <w:pPr>
        <w:tabs>
          <w:tab w:val="left" w:pos="459"/>
        </w:tabs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3B4AA78" w14:textId="77777777" w:rsidR="00E426D9" w:rsidRDefault="00E426D9" w:rsidP="00E426D9">
      <w:pPr>
        <w:pStyle w:val="a8"/>
        <w:numPr>
          <w:ilvl w:val="0"/>
          <w:numId w:val="10"/>
        </w:numPr>
        <w:tabs>
          <w:tab w:val="left" w:pos="851"/>
        </w:tabs>
        <w:spacing w:before="100" w:after="100"/>
        <w:rPr>
          <w:rFonts w:ascii="Segoe UI" w:hAnsi="Segoe UI" w:cs="Segoe UI"/>
          <w:b/>
          <w:color w:val="595959"/>
          <w:sz w:val="20"/>
          <w:szCs w:val="20"/>
        </w:rPr>
        <w:sectPr w:rsidR="00E426D9" w:rsidSect="00E426D9">
          <w:footerReference w:type="default" r:id="rId22"/>
          <w:type w:val="continuous"/>
          <w:pgSz w:w="11906" w:h="16838"/>
          <w:pgMar w:top="0" w:right="566" w:bottom="284" w:left="426" w:header="709" w:footer="389" w:gutter="0"/>
          <w:cols w:space="708"/>
          <w:docGrid w:linePitch="360"/>
        </w:sectPr>
      </w:pPr>
    </w:p>
    <w:p w14:paraId="014501B4" w14:textId="77777777" w:rsidR="00E426D9" w:rsidRDefault="00E426D9" w:rsidP="00E426D9">
      <w:pPr>
        <w:rPr>
          <w:rFonts w:ascii="Segoe UI" w:hAnsi="Segoe UI" w:cs="Segoe UI"/>
          <w:b/>
          <w:sz w:val="32"/>
          <w:szCs w:val="32"/>
        </w:rPr>
        <w:sectPr w:rsidR="00E426D9" w:rsidSect="003E0A2B">
          <w:type w:val="continuous"/>
          <w:pgSz w:w="11906" w:h="16838"/>
          <w:pgMar w:top="0" w:right="566" w:bottom="284" w:left="426" w:header="709" w:footer="389" w:gutter="0"/>
          <w:cols w:num="2" w:space="142"/>
          <w:docGrid w:linePitch="360"/>
        </w:sectPr>
      </w:pPr>
    </w:p>
    <w:p w14:paraId="4F5EF7F5" w14:textId="77777777" w:rsidR="00E426D9" w:rsidRPr="00086B0D" w:rsidRDefault="00E426D9" w:rsidP="00E426D9">
      <w:pPr>
        <w:spacing w:after="100"/>
        <w:jc w:val="center"/>
        <w:rPr>
          <w:rFonts w:ascii="Segoe UI" w:hAnsi="Segoe UI" w:cs="Segoe UI"/>
          <w:snapToGrid w:val="0"/>
          <w:sz w:val="20"/>
          <w:szCs w:val="20"/>
        </w:rPr>
      </w:pPr>
    </w:p>
    <w:tbl>
      <w:tblPr>
        <w:tblpPr w:leftFromText="180" w:rightFromText="180" w:horzAnchor="margin" w:tblpY="664"/>
        <w:tblW w:w="11341" w:type="dxa"/>
        <w:tblLayout w:type="fixed"/>
        <w:tblLook w:val="04A0" w:firstRow="1" w:lastRow="0" w:firstColumn="1" w:lastColumn="0" w:noHBand="0" w:noVBand="1"/>
      </w:tblPr>
      <w:tblGrid>
        <w:gridCol w:w="6096"/>
        <w:gridCol w:w="5245"/>
      </w:tblGrid>
      <w:tr w:rsidR="006B75B3" w:rsidRPr="00C85A74" w14:paraId="5D6CAD68" w14:textId="77777777" w:rsidTr="00015366">
        <w:tc>
          <w:tcPr>
            <w:tcW w:w="6096" w:type="dxa"/>
          </w:tcPr>
          <w:p w14:paraId="095B5A3C" w14:textId="77777777" w:rsidR="006B75B3" w:rsidRDefault="00AD5B76" w:rsidP="00D249FE">
            <w:pPr>
              <w:ind w:left="1169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824" behindDoc="0" locked="0" layoutInCell="1" allowOverlap="1" wp14:anchorId="22E337F6" wp14:editId="01E696A3">
                  <wp:simplePos x="0" y="0"/>
                  <wp:positionH relativeFrom="column">
                    <wp:posOffset>3842385</wp:posOffset>
                  </wp:positionH>
                  <wp:positionV relativeFrom="paragraph">
                    <wp:posOffset>-46355</wp:posOffset>
                  </wp:positionV>
                  <wp:extent cx="370205" cy="370205"/>
                  <wp:effectExtent l="0" t="0" r="0" b="0"/>
                  <wp:wrapNone/>
                  <wp:docPr id="168" name="Рисунок 168" descr="Генер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Генер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062D9C86" wp14:editId="1EDA61BA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-57785</wp:posOffset>
                  </wp:positionV>
                  <wp:extent cx="381635" cy="381635"/>
                  <wp:effectExtent l="0" t="0" r="0" b="0"/>
                  <wp:wrapNone/>
                  <wp:docPr id="167" name="Рисунок 167" descr="Двигатель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Двигатель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75B3"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>Характеристики двигателя</w:t>
            </w:r>
          </w:p>
          <w:tbl>
            <w:tblPr>
              <w:tblW w:w="11375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69"/>
              <w:gridCol w:w="2410"/>
              <w:gridCol w:w="5812"/>
            </w:tblGrid>
            <w:tr w:rsidR="006B75B3" w:rsidRPr="0079447B" w14:paraId="1A30C8B1" w14:textId="77777777" w:rsidTr="00D249FE">
              <w:trPr>
                <w:gridBefore w:val="1"/>
                <w:gridAfter w:val="1"/>
                <w:wBefore w:w="284" w:type="dxa"/>
                <w:wAfter w:w="5812" w:type="dxa"/>
                <w:trHeight w:val="581"/>
              </w:trPr>
              <w:tc>
                <w:tcPr>
                  <w:tcW w:w="5279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10A161C7" w14:textId="77777777" w:rsidR="006B75B3" w:rsidRPr="00124920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6B75B3" w:rsidRPr="0079447B" w14:paraId="3A36B178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5C8FE705" w14:textId="77777777" w:rsidR="006B75B3" w:rsidRPr="0079447B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9447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двигателя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179E97EA" w14:textId="77777777" w:rsidR="006B75B3" w:rsidRPr="008E6C42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Scania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DC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13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 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072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A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(438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kw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)</w:t>
                  </w:r>
                </w:p>
              </w:tc>
            </w:tr>
            <w:tr w:rsidR="006B75B3" w:rsidRPr="0079447B" w14:paraId="009669B1" w14:textId="77777777" w:rsidTr="00D249FE">
              <w:trPr>
                <w:gridBefore w:val="1"/>
                <w:gridAfter w:val="1"/>
                <w:wBefore w:w="284" w:type="dxa"/>
                <w:wAfter w:w="5812" w:type="dxa"/>
                <w:trHeight w:val="196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F430AAE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9FD96FE" w14:textId="77777777" w:rsidR="006B75B3" w:rsidRPr="00BB69C8" w:rsidRDefault="006B75B3" w:rsidP="00F906D4">
                  <w:pPr>
                    <w:pStyle w:val="a8"/>
                    <w:framePr w:hSpace="180" w:wrap="around" w:hAnchor="margin" w:y="664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Швеция </w:t>
                  </w:r>
                  <w:r w:rsidR="00AD5B76">
                    <w:rPr>
                      <w:noProof/>
                      <w:lang w:eastAsia="ru-RU"/>
                    </w:rPr>
                    <w:drawing>
                      <wp:inline distT="0" distB="0" distL="0" distR="0" wp14:anchorId="3AE3EB03" wp14:editId="54BBA380">
                        <wp:extent cx="177800" cy="177800"/>
                        <wp:effectExtent l="0" t="0" r="0" b="0"/>
                        <wp:docPr id="11" name="Рисунок 11" descr="swed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swed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800" cy="177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B75B3" w:rsidRPr="0079447B" w14:paraId="4B9D8BED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5614F7E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Тип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133645A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дизельный, 4-тактный </w:t>
                  </w:r>
                </w:p>
              </w:tc>
            </w:tr>
            <w:tr w:rsidR="006B75B3" w:rsidRPr="0079447B" w14:paraId="75202D82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60DE045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мощность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D619F12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438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</w:t>
                  </w:r>
                </w:p>
              </w:tc>
            </w:tr>
            <w:tr w:rsidR="006B75B3" w:rsidRPr="0079447B" w14:paraId="040DB4AA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E7EC85D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Рабочий объём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0D9869B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12,7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</w:t>
                  </w:r>
                </w:p>
              </w:tc>
            </w:tr>
            <w:tr w:rsidR="006B75B3" w:rsidRPr="0079447B" w14:paraId="25C951D9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CD894C2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Число, расположение цилиндров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BCF9664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 рядное</w:t>
                  </w:r>
                </w:p>
              </w:tc>
            </w:tr>
            <w:tr w:rsidR="006B75B3" w:rsidRPr="0079447B" w14:paraId="5A10C227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755AB4E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Диаметр цилиндра / ход поршня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C998F06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130 х 140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мм</w:t>
                  </w:r>
                </w:p>
              </w:tc>
            </w:tr>
            <w:tr w:rsidR="006B75B3" w:rsidRPr="0079447B" w14:paraId="75F9558B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FF53E70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сжатия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E693A96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16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,3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:1</w:t>
                  </w:r>
                </w:p>
              </w:tc>
            </w:tr>
            <w:tr w:rsidR="006B75B3" w:rsidRPr="0079447B" w14:paraId="6D4D35A8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953B984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Порядок работы цилиндров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C00FF42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1-5-3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6-2-4</w:t>
                  </w:r>
                </w:p>
              </w:tc>
            </w:tr>
            <w:tr w:rsidR="006B75B3" w:rsidRPr="0079447B" w14:paraId="18E7B2A2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6104E17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управления двигателем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A909D19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электронная, 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 поддержкой CAN-шины</w:t>
                  </w:r>
                </w:p>
              </w:tc>
            </w:tr>
            <w:tr w:rsidR="006B75B3" w:rsidRPr="0079447B" w14:paraId="0ABE7636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BBCAFB8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впрыска топлива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60ADE887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прямой впрыск, насос-форсунки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 электронным управлением</w:t>
                  </w:r>
                </w:p>
              </w:tc>
            </w:tr>
            <w:tr w:rsidR="006B75B3" w:rsidRPr="0079447B" w14:paraId="457D808D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7C9B010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Вид наддува воздуха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1F74235E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proofErr w:type="spellStart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турбонаддув</w:t>
                  </w:r>
                  <w:proofErr w:type="spellEnd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 </w:t>
                  </w:r>
                  <w:proofErr w:type="spellStart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интеркулером</w:t>
                  </w:r>
                  <w:proofErr w:type="spellEnd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типа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«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воздух-воздух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»</w:t>
                  </w:r>
                </w:p>
              </w:tc>
            </w:tr>
            <w:tr w:rsidR="006B75B3" w:rsidRPr="0079447B" w14:paraId="3EB16E86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AB96BEC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охлаждения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66E409C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жидкостного типа</w:t>
                  </w:r>
                </w:p>
              </w:tc>
            </w:tr>
            <w:tr w:rsidR="006B75B3" w:rsidRPr="0079447B" w14:paraId="45A1D7B7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7E9D9F4" w14:textId="77777777" w:rsidR="006B75B3" w:rsidRPr="00692F76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охлаждения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215B463A" w14:textId="77777777" w:rsidR="006B75B3" w:rsidRPr="00692F76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45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6B75B3" w:rsidRPr="0079447B" w14:paraId="1BC9567A" w14:textId="77777777" w:rsidTr="00D249FE">
              <w:trPr>
                <w:gridBefore w:val="1"/>
                <w:gridAfter w:val="1"/>
                <w:wBefore w:w="284" w:type="dxa"/>
                <w:wAfter w:w="5812" w:type="dxa"/>
                <w:trHeight w:val="250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CDD6D9B" w14:textId="77777777" w:rsidR="006B75B3" w:rsidRPr="00692F76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смазки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5C2C341" w14:textId="77777777" w:rsidR="006B75B3" w:rsidRPr="00692F76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45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6B75B3" w:rsidRPr="0079447B" w14:paraId="199EC2FC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6075333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Удельный расход топлива: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20F8CF1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6B75B3" w:rsidRPr="0079447B" w14:paraId="0490E04D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7AAAF152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100%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0AF8C456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192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6B75B3" w:rsidRPr="0079447B" w14:paraId="76E32B96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44F9A145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75%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7ACAFDB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183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6B75B3" w:rsidRPr="0079447B" w14:paraId="2B9F6092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040C2131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50%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6062067A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184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г/кВт*ч</w:t>
                  </w:r>
                </w:p>
              </w:tc>
            </w:tr>
            <w:tr w:rsidR="006B75B3" w:rsidRPr="0079447B" w14:paraId="76FD70CE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C488A3F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Расход масла на угар (100%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мощн</w:t>
                  </w:r>
                  <w:proofErr w:type="spellEnd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.):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5EC581F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6B75B3" w:rsidRPr="0079447B" w14:paraId="7B964DE3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3DD7CFA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- относительно расхода топлива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31083A0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16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6B75B3" w:rsidRPr="0079447B" w14:paraId="019F7B7F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0370995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 удельный расход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A776661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г/кВт*ч</w:t>
                  </w:r>
                </w:p>
              </w:tc>
            </w:tr>
            <w:tr w:rsidR="006B75B3" w:rsidRPr="0079447B" w14:paraId="5C8DA8A3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E516BF6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период замены масла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4A79861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0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моточасов</w:t>
                  </w:r>
                  <w:proofErr w:type="spellEnd"/>
                </w:p>
              </w:tc>
            </w:tr>
            <w:tr w:rsidR="006B75B3" w:rsidRPr="0079447B" w14:paraId="5C8997B1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18B6888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апряжение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электр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системы</w:t>
                  </w:r>
                  <w:proofErr w:type="spellEnd"/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1C35F1CA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24 В</w:t>
                  </w:r>
                </w:p>
              </w:tc>
            </w:tr>
            <w:tr w:rsidR="006B75B3" w:rsidRPr="0079447B" w14:paraId="4AB74928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58D3BD1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Габариты двигателя, Д х Ш х 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63C8496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1519х860х1223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6B75B3" w:rsidRPr="0079447B" w14:paraId="3A9A7F7E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747E5520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Масса двигателя (без масла и ОЖ)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2D94A569" w14:textId="77777777" w:rsidR="006B75B3" w:rsidRPr="00BB69C8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1050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6B75B3" w:rsidRPr="00C85A74" w14:paraId="7C8B6A3E" w14:textId="77777777" w:rsidTr="00D249FE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563" w:type="dxa"/>
                  <w:gridSpan w:val="3"/>
                </w:tcPr>
                <w:p w14:paraId="5419D027" w14:textId="77777777" w:rsidR="006B75B3" w:rsidRPr="00C85A74" w:rsidRDefault="006B75B3" w:rsidP="00F906D4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14:paraId="7D5337AA" w14:textId="77777777" w:rsidR="006B75B3" w:rsidRPr="00C85A74" w:rsidRDefault="006B75B3" w:rsidP="00F906D4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14:paraId="0B77C589" w14:textId="77777777" w:rsidR="006B75B3" w:rsidRPr="00C85A74" w:rsidRDefault="006B75B3" w:rsidP="00D249FE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245" w:type="dxa"/>
          </w:tcPr>
          <w:p w14:paraId="0CE1D9BC" w14:textId="77777777" w:rsidR="006B75B3" w:rsidRDefault="006B75B3" w:rsidP="00D249FE">
            <w:pPr>
              <w:ind w:left="743"/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 xml:space="preserve">Характеристики генератора </w:t>
            </w:r>
          </w:p>
          <w:tbl>
            <w:tblPr>
              <w:tblW w:w="11091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552"/>
              <w:gridCol w:w="34"/>
              <w:gridCol w:w="5812"/>
            </w:tblGrid>
            <w:tr w:rsidR="006B75B3" w:rsidRPr="0079447B" w14:paraId="4E6BE1A8" w14:textId="77777777" w:rsidTr="00D249FE">
              <w:trPr>
                <w:gridAfter w:val="2"/>
                <w:wAfter w:w="5846" w:type="dxa"/>
                <w:trHeight w:val="581"/>
              </w:trPr>
              <w:tc>
                <w:tcPr>
                  <w:tcW w:w="5245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4F6AC747" w14:textId="77777777" w:rsidR="006B75B3" w:rsidRPr="00124920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6B75B3" w:rsidRPr="00C61766" w14:paraId="561D5A7D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1BBCD555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генератора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3650D58D" w14:textId="6E6E861A" w:rsidR="006B75B3" w:rsidRPr="00C61766" w:rsidRDefault="00F906D4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proofErr w:type="spellStart"/>
                  <w:r w:rsidRPr="00F906D4">
                    <w:rPr>
                      <w:rFonts w:ascii="Segoe UI" w:hAnsi="Segoe UI" w:cs="Segoe UI"/>
                      <w:b/>
                      <w:color w:val="00B0F0"/>
                      <w:sz w:val="16"/>
                      <w:lang w:val="en-US"/>
                    </w:rPr>
                    <w:t>MeccAlte</w:t>
                  </w:r>
                  <w:proofErr w:type="spellEnd"/>
                  <w:r w:rsidRPr="00F906D4">
                    <w:rPr>
                      <w:rFonts w:ascii="Segoe UI" w:hAnsi="Segoe UI" w:cs="Segoe UI"/>
                      <w:b/>
                      <w:color w:val="00B0F0"/>
                      <w:sz w:val="16"/>
                    </w:rPr>
                    <w:t xml:space="preserve"> ЕС</w:t>
                  </w:r>
                  <w:r w:rsidRPr="00F906D4">
                    <w:rPr>
                      <w:rFonts w:ascii="Segoe UI" w:hAnsi="Segoe UI" w:cs="Segoe UI"/>
                      <w:b/>
                      <w:color w:val="00B0F0"/>
                      <w:sz w:val="16"/>
                      <w:lang w:val="en-US"/>
                    </w:rPr>
                    <w:t>O</w:t>
                  </w:r>
                  <w:r w:rsidRPr="00F906D4">
                    <w:rPr>
                      <w:rFonts w:ascii="Segoe UI" w:hAnsi="Segoe UI" w:cs="Segoe UI"/>
                      <w:b/>
                      <w:color w:val="00B0F0"/>
                      <w:sz w:val="16"/>
                    </w:rPr>
                    <w:t>40-1</w:t>
                  </w:r>
                  <w:r w:rsidRPr="00F906D4">
                    <w:rPr>
                      <w:rFonts w:ascii="Segoe UI" w:hAnsi="Segoe UI" w:cs="Segoe UI"/>
                      <w:b/>
                      <w:color w:val="00B0F0"/>
                      <w:sz w:val="16"/>
                      <w:lang w:val="en-US"/>
                    </w:rPr>
                    <w:t>S</w:t>
                  </w:r>
                  <w:r w:rsidRPr="00F906D4">
                    <w:rPr>
                      <w:rFonts w:ascii="Segoe UI" w:hAnsi="Segoe UI" w:cs="Segoe UI"/>
                      <w:b/>
                      <w:color w:val="00B0F0"/>
                      <w:sz w:val="16"/>
                    </w:rPr>
                    <w:t>/4</w:t>
                  </w:r>
                  <w:r w:rsidRPr="00F906D4">
                    <w:rPr>
                      <w:rFonts w:ascii="Segoe UI" w:hAnsi="Segoe UI" w:cs="Segoe UI"/>
                      <w:b/>
                      <w:color w:val="00B0F0"/>
                      <w:sz w:val="18"/>
                      <w:szCs w:val="24"/>
                      <w:lang w:val="en-US"/>
                    </w:rPr>
                    <w:t xml:space="preserve"> B</w:t>
                  </w:r>
                </w:p>
              </w:tc>
            </w:tr>
            <w:tr w:rsidR="006B75B3" w:rsidRPr="0079447B" w14:paraId="5099F3A7" w14:textId="77777777" w:rsidTr="00D249FE">
              <w:trPr>
                <w:gridAfter w:val="2"/>
                <w:wAfter w:w="5846" w:type="dxa"/>
                <w:trHeight w:val="196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F254633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402F5BC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Италия </w:t>
                  </w:r>
                  <w:r w:rsidR="00AD5B76" w:rsidRPr="004E01ED">
                    <w:rPr>
                      <w:rFonts w:ascii="Segoe UI" w:hAnsi="Segoe UI" w:cs="Segoe UI"/>
                      <w:noProof/>
                      <w:color w:val="595959"/>
                      <w:sz w:val="16"/>
                      <w:szCs w:val="16"/>
                      <w:lang w:eastAsia="ru-RU"/>
                    </w:rPr>
                    <w:drawing>
                      <wp:inline distT="0" distB="0" distL="0" distR="0" wp14:anchorId="3D7C39B8" wp14:editId="61BF27FA">
                        <wp:extent cx="177800" cy="127000"/>
                        <wp:effectExtent l="0" t="0" r="0" b="0"/>
                        <wp:docPr id="12" name="Рисунок 3" descr="C:\Users\Пользователь\Desktop\ДЛЯ ДИЗАЙНА\Флаги\flag_ital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C:\Users\Пользователь\Desktop\ДЛЯ ДИЗАЙНА\Флаги\flag_ital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800" cy="127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B75B3" w:rsidRPr="0079447B" w14:paraId="69787B55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D253D03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Тип генератора переменного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электрического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8A272C8" w14:textId="77777777" w:rsidR="006B75B3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3-фазный, 4-полюсной, синхронный, бесщеточный, одноопорный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(1 подшипник), </w:t>
                  </w:r>
                </w:p>
                <w:p w14:paraId="6B1A4290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50Гц, 400/230В</w:t>
                  </w:r>
                </w:p>
              </w:tc>
            </w:tr>
            <w:tr w:rsidR="006B75B3" w:rsidRPr="0079447B" w14:paraId="5DA15A29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E2050CF" w14:textId="77777777" w:rsidR="006B75B3" w:rsidRPr="004E01ED" w:rsidRDefault="006B75B3" w:rsidP="00F906D4">
                  <w:pPr>
                    <w:framePr w:hSpace="180" w:wrap="around" w:hAnchor="margin" w:y="664"/>
                    <w:spacing w:after="0"/>
                    <w:rPr>
                      <w:rFonts w:ascii="Tahoma" w:hAnsi="Tahoma" w:cs="Tahoma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8C8E260" w14:textId="6492ABDD" w:rsidR="006B75B3" w:rsidRPr="004E01ED" w:rsidRDefault="00F906D4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Tahoma" w:hAnsi="Tahoma" w:cs="Tahoma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58</w:t>
                  </w:r>
                  <w:r w:rsidR="006B75B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="006B75B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</w:p>
              </w:tc>
            </w:tr>
            <w:tr w:rsidR="006B75B3" w:rsidRPr="0079447B" w14:paraId="5A9E4E80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20CB635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мощность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CB6C488" w14:textId="7CA31BC7" w:rsidR="006B75B3" w:rsidRPr="004E01ED" w:rsidRDefault="00F906D4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32</w:t>
                  </w:r>
                  <w:r w:rsidR="006B75B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0 </w:t>
                  </w:r>
                  <w:r w:rsidR="006B75B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кВт</w:t>
                  </w:r>
                  <w:r w:rsidR="006B75B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/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</w:t>
                  </w:r>
                  <w:r w:rsidR="006B75B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="006B75B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6B75B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6B75B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кВА</w:t>
                  </w:r>
                  <w:proofErr w:type="spellEnd"/>
                </w:p>
              </w:tc>
            </w:tr>
            <w:tr w:rsidR="006B75B3" w:rsidRPr="0079447B" w14:paraId="65D6B738" w14:textId="77777777" w:rsidTr="00D249FE">
              <w:trPr>
                <w:gridAfter w:val="2"/>
                <w:wAfter w:w="5846" w:type="dxa"/>
                <w:trHeight w:val="185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6366E14" w14:textId="77777777" w:rsidR="006B75B3" w:rsidRPr="00692F76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Коэффициент мощности, 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cos φ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129A61E" w14:textId="77777777" w:rsidR="006B75B3" w:rsidRPr="00692F76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0,8</w:t>
                  </w:r>
                </w:p>
              </w:tc>
            </w:tr>
            <w:tr w:rsidR="006B75B3" w:rsidRPr="0079447B" w14:paraId="13447BF2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93FD5F4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100%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0FFE016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94,9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6B75B3" w:rsidRPr="0079447B" w14:paraId="5647E5FE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5539F1F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40C488C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95,4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6B75B3" w:rsidRPr="0079447B" w14:paraId="073715A9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F4F37E3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возбуждения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D1FC78C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независимое возбуждение (аналог AREP)</w:t>
                  </w:r>
                </w:p>
              </w:tc>
            </w:tr>
            <w:tr w:rsidR="006B75B3" w:rsidRPr="0079447B" w14:paraId="559BB6ED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746B907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Автоматический регулятор напряжения (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AVR)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F352A12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HVR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717FC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</w:t>
                  </w:r>
                  <w:r w:rsidRPr="00717FC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-фазное считывание выходного напряжения</w:t>
                  </w:r>
                </w:p>
              </w:tc>
            </w:tr>
            <w:tr w:rsidR="006B75B3" w:rsidRPr="0079447B" w14:paraId="5918FC07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1C57963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Точность регулирования напр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FCEBC42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±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%</w:t>
                  </w:r>
                </w:p>
              </w:tc>
            </w:tr>
            <w:tr w:rsidR="006B75B3" w:rsidRPr="0079447B" w14:paraId="704D70B5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E898065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Допустимая перегрузка по току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C0F7316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до 1 часа (каждые 6 ч) - 110% </w:t>
                  </w:r>
                </w:p>
                <w:p w14:paraId="27BF0F60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 2 минут - 150%</w:t>
                  </w:r>
                </w:p>
                <w:p w14:paraId="67BD9D6E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4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 10 секунд – 300%</w:t>
                  </w:r>
                </w:p>
              </w:tc>
            </w:tr>
            <w:tr w:rsidR="006B75B3" w:rsidRPr="0079447B" w14:paraId="4CF8FDEF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5E9B13C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ок короткого замыкания (симметричное, 3-фазное)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14130C6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300% (3 х </w:t>
                  </w:r>
                  <w:proofErr w:type="spellStart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Inom</w:t>
                  </w:r>
                  <w:proofErr w:type="spellEnd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), 10 с</w:t>
                  </w:r>
                </w:p>
              </w:tc>
            </w:tr>
            <w:tr w:rsidR="006B75B3" w:rsidRPr="0079447B" w14:paraId="58C4A52F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732AA25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Обмотки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DB60BA2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12 проводов, «шаг 2/3», </w:t>
                  </w:r>
                </w:p>
                <w:p w14:paraId="0BE9168E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схема соединения – «звезда», </w:t>
                  </w:r>
                </w:p>
                <w:p w14:paraId="0812EAC1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тропическая защита обмоток</w:t>
                  </w:r>
                </w:p>
              </w:tc>
            </w:tr>
            <w:tr w:rsidR="006B75B3" w:rsidRPr="0079447B" w14:paraId="12066549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B01E953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защиты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360C22F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IP23</w:t>
                  </w:r>
                </w:p>
              </w:tc>
            </w:tr>
            <w:tr w:rsidR="006B75B3" w:rsidRPr="0079447B" w14:paraId="75A88767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A685DB1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Класс изоляции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0DEFD4F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H</w:t>
                  </w:r>
                </w:p>
              </w:tc>
            </w:tr>
            <w:tr w:rsidR="006B75B3" w:rsidRPr="0079447B" w14:paraId="41063A3A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D5F741A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Длина корпуса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1F5E2B0" w14:textId="65CCA5A6" w:rsidR="006B75B3" w:rsidRPr="004E01ED" w:rsidRDefault="00F906D4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1076</w:t>
                  </w:r>
                  <w:r w:rsidR="006B75B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6B75B3" w:rsidRPr="0079447B" w14:paraId="091E8159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26F49711" w14:textId="77777777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10543268" w14:textId="069E6AE5" w:rsidR="006B75B3" w:rsidRPr="004E01ED" w:rsidRDefault="006B75B3" w:rsidP="00F906D4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</w:t>
                  </w:r>
                  <w:r w:rsidR="00F906D4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049</w:t>
                  </w:r>
                  <w:bookmarkStart w:id="0" w:name="_GoBack"/>
                  <w:bookmarkEnd w:id="0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6B75B3" w:rsidRPr="00C85A74" w14:paraId="5141F215" w14:textId="77777777" w:rsidTr="00D249FE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279" w:type="dxa"/>
                  <w:gridSpan w:val="3"/>
                </w:tcPr>
                <w:p w14:paraId="7254E455" w14:textId="77777777" w:rsidR="006B75B3" w:rsidRPr="00C85A74" w:rsidRDefault="006B75B3" w:rsidP="00F906D4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14:paraId="3DC88924" w14:textId="77777777" w:rsidR="006B75B3" w:rsidRPr="00C85A74" w:rsidRDefault="006B75B3" w:rsidP="00F906D4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14:paraId="69F0FED2" w14:textId="77777777" w:rsidR="006B75B3" w:rsidRPr="002F108A" w:rsidRDefault="006B75B3" w:rsidP="00D249FE">
            <w:pPr>
              <w:tabs>
                <w:tab w:val="left" w:pos="600"/>
              </w:tabs>
              <w:spacing w:after="0" w:line="240" w:lineRule="auto"/>
              <w:ind w:left="600" w:hanging="141"/>
              <w:rPr>
                <w:rFonts w:ascii="Segoe UI" w:hAnsi="Segoe UI" w:cs="Segoe UI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14:paraId="2D4556EF" w14:textId="77777777" w:rsidR="002320D9" w:rsidRPr="00514D58" w:rsidRDefault="002320D9" w:rsidP="00514D58">
      <w:pPr>
        <w:spacing w:after="0"/>
        <w:rPr>
          <w:rFonts w:ascii="Segoe UI Light" w:hAnsi="Segoe UI Light" w:cs="Segoe UI"/>
          <w:snapToGrid w:val="0"/>
          <w:color w:val="404040"/>
          <w:sz w:val="20"/>
          <w:szCs w:val="20"/>
        </w:rPr>
      </w:pPr>
    </w:p>
    <w:p w14:paraId="5824D4BB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sectPr w:rsidR="006B75B3" w:rsidSect="00635753">
      <w:footerReference w:type="default" r:id="rId27"/>
      <w:type w:val="continuous"/>
      <w:pgSz w:w="11906" w:h="16838"/>
      <w:pgMar w:top="0" w:right="566" w:bottom="284" w:left="426" w:header="709" w:footer="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5A29C9" w14:textId="77777777" w:rsidR="008A588D" w:rsidRDefault="008A588D" w:rsidP="00D66B66">
      <w:pPr>
        <w:spacing w:after="0" w:line="240" w:lineRule="auto"/>
      </w:pPr>
      <w:r>
        <w:separator/>
      </w:r>
    </w:p>
  </w:endnote>
  <w:endnote w:type="continuationSeparator" w:id="0">
    <w:p w14:paraId="0755084F" w14:textId="77777777" w:rsidR="008A588D" w:rsidRDefault="008A588D" w:rsidP="00D66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OpenSymbol">
    <w:altName w:val="Arial Unicode MS"/>
    <w:panose1 w:val="020B0604020202020204"/>
    <w:charset w:val="CC"/>
    <w:family w:val="auto"/>
    <w:pitch w:val="default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panose1 w:val="020B0604020202020204"/>
    <w:charset w:val="CC"/>
    <w:family w:val="swiss"/>
    <w:pitch w:val="variable"/>
    <w:sig w:usb0="E10022FF" w:usb1="C000E47F" w:usb2="00000029" w:usb3="00000000" w:csb0="000001DF" w:csb1="00000000"/>
  </w:font>
  <w:font w:name="Segoe UI Light">
    <w:altName w:val="Calibri Light"/>
    <w:panose1 w:val="020B0604020202020204"/>
    <w:charset w:val="CC"/>
    <w:family w:val="swiss"/>
    <w:pitch w:val="variable"/>
    <w:sig w:usb0="E00002FF" w:usb1="4000A47B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D457D3" w14:textId="77777777" w:rsidR="00E27A06" w:rsidRPr="00AF6161" w:rsidRDefault="00AD5B76" w:rsidP="00DC7096">
    <w:pPr>
      <w:spacing w:after="0" w:line="240" w:lineRule="auto"/>
      <w:rPr>
        <w:rFonts w:ascii="Segoe UI" w:hAnsi="Segoe UI" w:cs="Segoe UI"/>
        <w:bCs/>
        <w:color w:val="7F7F7F"/>
        <w:sz w:val="16"/>
        <w:szCs w:val="16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20282CDC" wp14:editId="404DBC27">
          <wp:simplePos x="0" y="0"/>
          <wp:positionH relativeFrom="column">
            <wp:posOffset>60960</wp:posOffset>
          </wp:positionH>
          <wp:positionV relativeFrom="paragraph">
            <wp:posOffset>-793115</wp:posOffset>
          </wp:positionV>
          <wp:extent cx="6800850" cy="1000125"/>
          <wp:effectExtent l="0" t="0" r="0" b="0"/>
          <wp:wrapSquare wrapText="bothSides"/>
          <wp:docPr id="19" name="Рисунок 26" descr="нп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6" descr="нп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6161">
      <w:rPr>
        <w:noProof/>
        <w:color w:val="7F7F7F"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13801E8" wp14:editId="5CADDDAC">
              <wp:simplePos x="0" y="0"/>
              <wp:positionH relativeFrom="column">
                <wp:posOffset>13970</wp:posOffset>
              </wp:positionH>
              <wp:positionV relativeFrom="paragraph">
                <wp:posOffset>52705</wp:posOffset>
              </wp:positionV>
              <wp:extent cx="6939280" cy="0"/>
              <wp:effectExtent l="13970" t="14605" r="19050" b="23495"/>
              <wp:wrapNone/>
              <wp:docPr id="2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3928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9783" dir="3885598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6E271292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1.1pt;margin-top:4.15pt;width:546.4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" strokecolor="gray" strokeweight="1pt">
              <v:shadow color="#7f7f7f" opacity=".5" offset="1pt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3B049" w14:textId="77777777" w:rsidR="00E27A06" w:rsidRPr="00AF6161" w:rsidRDefault="00AD5B76" w:rsidP="00DC7096">
    <w:pPr>
      <w:spacing w:after="0" w:line="240" w:lineRule="auto"/>
      <w:rPr>
        <w:rFonts w:ascii="Segoe UI" w:hAnsi="Segoe UI" w:cs="Segoe UI"/>
        <w:bCs/>
        <w:color w:val="7F7F7F"/>
        <w:sz w:val="16"/>
        <w:szCs w:val="16"/>
      </w:rPr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151DF8C3" wp14:editId="39DD17A6">
          <wp:simplePos x="0" y="0"/>
          <wp:positionH relativeFrom="column">
            <wp:posOffset>-50800</wp:posOffset>
          </wp:positionH>
          <wp:positionV relativeFrom="paragraph">
            <wp:posOffset>-753110</wp:posOffset>
          </wp:positionV>
          <wp:extent cx="7095490" cy="1000125"/>
          <wp:effectExtent l="0" t="0" r="0" b="0"/>
          <wp:wrapSquare wrapText="bothSides"/>
          <wp:docPr id="20" name="Рисунок 26" descr="нп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6" descr="нп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549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6161">
      <w:rPr>
        <w:noProof/>
        <w:color w:val="7F7F7F"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1E107BB" wp14:editId="60F27543">
              <wp:simplePos x="0" y="0"/>
              <wp:positionH relativeFrom="column">
                <wp:posOffset>13970</wp:posOffset>
              </wp:positionH>
              <wp:positionV relativeFrom="paragraph">
                <wp:posOffset>52705</wp:posOffset>
              </wp:positionV>
              <wp:extent cx="6939280" cy="0"/>
              <wp:effectExtent l="13970" t="14605" r="19050" b="23495"/>
              <wp:wrapNone/>
              <wp:docPr id="1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3928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9783" dir="3885598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5EF87022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1.1pt;margin-top:4.15pt;width:546.4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" strokecolor="gray" strokeweight="1pt">
              <v:shadow color="#7f7f7f" opacity=".5" offset="1p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B63667" w14:textId="77777777" w:rsidR="008A588D" w:rsidRDefault="008A588D" w:rsidP="00D66B66">
      <w:pPr>
        <w:spacing w:after="0" w:line="240" w:lineRule="auto"/>
      </w:pPr>
      <w:r>
        <w:separator/>
      </w:r>
    </w:p>
  </w:footnote>
  <w:footnote w:type="continuationSeparator" w:id="0">
    <w:p w14:paraId="0AE84EC0" w14:textId="77777777" w:rsidR="008A588D" w:rsidRDefault="008A588D" w:rsidP="00D66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9" type="#_x0000_t75" style="width:13.45pt;height:13.45pt;visibility:visible" o:bullet="t">
        <v:imagedata r:id="rId1" o:title=""/>
      </v:shape>
    </w:pict>
  </w:numPicBullet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 w15:restartNumberingAfterBreak="0">
    <w:nsid w:val="01CD41C1"/>
    <w:multiLevelType w:val="hybridMultilevel"/>
    <w:tmpl w:val="9B8E3630"/>
    <w:lvl w:ilvl="0" w:tplc="F0E06838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4C81D1D"/>
    <w:multiLevelType w:val="hybridMultilevel"/>
    <w:tmpl w:val="1F2E9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30862"/>
    <w:multiLevelType w:val="hybridMultilevel"/>
    <w:tmpl w:val="5FFEFF58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5315D4"/>
    <w:multiLevelType w:val="hybridMultilevel"/>
    <w:tmpl w:val="1B5283A6"/>
    <w:lvl w:ilvl="0" w:tplc="613C92FA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D1D5F"/>
    <w:multiLevelType w:val="hybridMultilevel"/>
    <w:tmpl w:val="8FFC3AA2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6" w15:restartNumberingAfterBreak="0">
    <w:nsid w:val="22955A94"/>
    <w:multiLevelType w:val="hybridMultilevel"/>
    <w:tmpl w:val="745EA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884560"/>
    <w:multiLevelType w:val="hybridMultilevel"/>
    <w:tmpl w:val="F74CC94A"/>
    <w:lvl w:ilvl="0" w:tplc="AD50762A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6FB2A52"/>
    <w:multiLevelType w:val="hybridMultilevel"/>
    <w:tmpl w:val="96E66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774550"/>
    <w:multiLevelType w:val="hybridMultilevel"/>
    <w:tmpl w:val="839A1DD8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0" w15:restartNumberingAfterBreak="0">
    <w:nsid w:val="2A356172"/>
    <w:multiLevelType w:val="hybridMultilevel"/>
    <w:tmpl w:val="459E2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5328C2"/>
    <w:multiLevelType w:val="hybridMultilevel"/>
    <w:tmpl w:val="D6F63B94"/>
    <w:lvl w:ilvl="0" w:tplc="F0E068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7E1B9C"/>
    <w:multiLevelType w:val="hybridMultilevel"/>
    <w:tmpl w:val="CE508EAE"/>
    <w:lvl w:ilvl="0" w:tplc="0419000D">
      <w:start w:val="1"/>
      <w:numFmt w:val="bullet"/>
      <w:lvlText w:val=""/>
      <w:lvlJc w:val="left"/>
      <w:pPr>
        <w:ind w:left="8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3" w15:restartNumberingAfterBreak="0">
    <w:nsid w:val="37AE47DA"/>
    <w:multiLevelType w:val="multilevel"/>
    <w:tmpl w:val="6CD46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E929E9"/>
    <w:multiLevelType w:val="hybridMultilevel"/>
    <w:tmpl w:val="2B8E7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E97CC6"/>
    <w:multiLevelType w:val="hybridMultilevel"/>
    <w:tmpl w:val="F2C89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454A90"/>
    <w:multiLevelType w:val="multilevel"/>
    <w:tmpl w:val="83549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E66BE4"/>
    <w:multiLevelType w:val="hybridMultilevel"/>
    <w:tmpl w:val="142E7B8C"/>
    <w:lvl w:ilvl="0" w:tplc="2FA64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852FF6"/>
    <w:multiLevelType w:val="hybridMultilevel"/>
    <w:tmpl w:val="00A8A418"/>
    <w:lvl w:ilvl="0" w:tplc="C4125806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516E2E15"/>
    <w:multiLevelType w:val="hybridMultilevel"/>
    <w:tmpl w:val="D3D04F06"/>
    <w:lvl w:ilvl="0" w:tplc="1C7C0F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F7F7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D1FF7"/>
    <w:multiLevelType w:val="hybridMultilevel"/>
    <w:tmpl w:val="5ABA19D0"/>
    <w:lvl w:ilvl="0" w:tplc="C06A528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55D51EC0"/>
    <w:multiLevelType w:val="hybridMultilevel"/>
    <w:tmpl w:val="D70A2A1E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007959"/>
    <w:multiLevelType w:val="hybridMultilevel"/>
    <w:tmpl w:val="4F7CE0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74703761"/>
    <w:multiLevelType w:val="hybridMultilevel"/>
    <w:tmpl w:val="33AE0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6042A1"/>
    <w:multiLevelType w:val="hybridMultilevel"/>
    <w:tmpl w:val="C71620E8"/>
    <w:lvl w:ilvl="0" w:tplc="CE9600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F0B0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2EA2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C8E8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D6E1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089A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C25D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3CB6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F6A8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7DC96678"/>
    <w:multiLevelType w:val="hybridMultilevel"/>
    <w:tmpl w:val="CE648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3"/>
  </w:num>
  <w:num w:numId="3">
    <w:abstractNumId w:val="19"/>
  </w:num>
  <w:num w:numId="4">
    <w:abstractNumId w:val="25"/>
  </w:num>
  <w:num w:numId="5">
    <w:abstractNumId w:val="5"/>
  </w:num>
  <w:num w:numId="6">
    <w:abstractNumId w:val="3"/>
  </w:num>
  <w:num w:numId="7">
    <w:abstractNumId w:val="21"/>
  </w:num>
  <w:num w:numId="8">
    <w:abstractNumId w:val="4"/>
  </w:num>
  <w:num w:numId="9">
    <w:abstractNumId w:val="8"/>
  </w:num>
  <w:num w:numId="10">
    <w:abstractNumId w:val="20"/>
  </w:num>
  <w:num w:numId="11">
    <w:abstractNumId w:val="17"/>
  </w:num>
  <w:num w:numId="12">
    <w:abstractNumId w:val="2"/>
  </w:num>
  <w:num w:numId="13">
    <w:abstractNumId w:val="22"/>
  </w:num>
  <w:num w:numId="14">
    <w:abstractNumId w:val="18"/>
  </w:num>
  <w:num w:numId="15">
    <w:abstractNumId w:val="6"/>
  </w:num>
  <w:num w:numId="16">
    <w:abstractNumId w:val="11"/>
  </w:num>
  <w:num w:numId="17">
    <w:abstractNumId w:val="15"/>
  </w:num>
  <w:num w:numId="18">
    <w:abstractNumId w:val="1"/>
  </w:num>
  <w:num w:numId="19">
    <w:abstractNumId w:val="7"/>
  </w:num>
  <w:num w:numId="20">
    <w:abstractNumId w:val="10"/>
  </w:num>
  <w:num w:numId="21">
    <w:abstractNumId w:val="9"/>
  </w:num>
  <w:num w:numId="22">
    <w:abstractNumId w:val="14"/>
  </w:num>
  <w:num w:numId="23">
    <w:abstractNumId w:val="12"/>
  </w:num>
  <w:num w:numId="24">
    <w:abstractNumId w:val="13"/>
  </w:num>
  <w:num w:numId="25">
    <w:abstractNumId w:val="16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7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B95"/>
    <w:rsid w:val="000005E8"/>
    <w:rsid w:val="000023E3"/>
    <w:rsid w:val="00011056"/>
    <w:rsid w:val="00014ABA"/>
    <w:rsid w:val="00014F2C"/>
    <w:rsid w:val="00015366"/>
    <w:rsid w:val="00020CE8"/>
    <w:rsid w:val="00025081"/>
    <w:rsid w:val="0003430C"/>
    <w:rsid w:val="00044071"/>
    <w:rsid w:val="00045A4C"/>
    <w:rsid w:val="00046F34"/>
    <w:rsid w:val="00057FF2"/>
    <w:rsid w:val="000703BA"/>
    <w:rsid w:val="00072A7A"/>
    <w:rsid w:val="00076218"/>
    <w:rsid w:val="000801C8"/>
    <w:rsid w:val="000857C6"/>
    <w:rsid w:val="000864EA"/>
    <w:rsid w:val="00086B0D"/>
    <w:rsid w:val="0009320C"/>
    <w:rsid w:val="000A5A52"/>
    <w:rsid w:val="000A6F04"/>
    <w:rsid w:val="000C24D3"/>
    <w:rsid w:val="000D1634"/>
    <w:rsid w:val="000D436D"/>
    <w:rsid w:val="000D4B04"/>
    <w:rsid w:val="000D4E74"/>
    <w:rsid w:val="000E2E5D"/>
    <w:rsid w:val="000E3C75"/>
    <w:rsid w:val="000F56A8"/>
    <w:rsid w:val="0010457C"/>
    <w:rsid w:val="00110AC7"/>
    <w:rsid w:val="00114171"/>
    <w:rsid w:val="00124920"/>
    <w:rsid w:val="00127B6C"/>
    <w:rsid w:val="00134F33"/>
    <w:rsid w:val="001365AD"/>
    <w:rsid w:val="00141992"/>
    <w:rsid w:val="00144C62"/>
    <w:rsid w:val="001517B3"/>
    <w:rsid w:val="00152BFE"/>
    <w:rsid w:val="00162C64"/>
    <w:rsid w:val="0016395E"/>
    <w:rsid w:val="00166FE9"/>
    <w:rsid w:val="00167AEF"/>
    <w:rsid w:val="001767F7"/>
    <w:rsid w:val="00182024"/>
    <w:rsid w:val="0018485E"/>
    <w:rsid w:val="00185870"/>
    <w:rsid w:val="001860B7"/>
    <w:rsid w:val="00186CCB"/>
    <w:rsid w:val="00193F95"/>
    <w:rsid w:val="00195341"/>
    <w:rsid w:val="001954CF"/>
    <w:rsid w:val="001A4997"/>
    <w:rsid w:val="001B0CF4"/>
    <w:rsid w:val="001B4351"/>
    <w:rsid w:val="001B6CB7"/>
    <w:rsid w:val="001C5E7C"/>
    <w:rsid w:val="001C6B3C"/>
    <w:rsid w:val="001D1727"/>
    <w:rsid w:val="001D6DBC"/>
    <w:rsid w:val="001E0F05"/>
    <w:rsid w:val="001E35CD"/>
    <w:rsid w:val="001E67E4"/>
    <w:rsid w:val="001F38FF"/>
    <w:rsid w:val="001F4BD7"/>
    <w:rsid w:val="002075F5"/>
    <w:rsid w:val="002079B1"/>
    <w:rsid w:val="00207B79"/>
    <w:rsid w:val="0021745E"/>
    <w:rsid w:val="00223772"/>
    <w:rsid w:val="00226C45"/>
    <w:rsid w:val="002320D9"/>
    <w:rsid w:val="002328B0"/>
    <w:rsid w:val="002341E6"/>
    <w:rsid w:val="0023504A"/>
    <w:rsid w:val="00237542"/>
    <w:rsid w:val="00244421"/>
    <w:rsid w:val="00250EA8"/>
    <w:rsid w:val="002543D8"/>
    <w:rsid w:val="00255FB3"/>
    <w:rsid w:val="00261C1D"/>
    <w:rsid w:val="00261ED0"/>
    <w:rsid w:val="00263550"/>
    <w:rsid w:val="00265436"/>
    <w:rsid w:val="00274FBD"/>
    <w:rsid w:val="00280970"/>
    <w:rsid w:val="00281210"/>
    <w:rsid w:val="00281910"/>
    <w:rsid w:val="002938BB"/>
    <w:rsid w:val="00295F7F"/>
    <w:rsid w:val="002A46A5"/>
    <w:rsid w:val="002A76F2"/>
    <w:rsid w:val="002B344F"/>
    <w:rsid w:val="002B5BA2"/>
    <w:rsid w:val="002D167D"/>
    <w:rsid w:val="002D4D82"/>
    <w:rsid w:val="002D5508"/>
    <w:rsid w:val="002D72F4"/>
    <w:rsid w:val="002E5354"/>
    <w:rsid w:val="002F108A"/>
    <w:rsid w:val="002F174B"/>
    <w:rsid w:val="00306510"/>
    <w:rsid w:val="00317CF8"/>
    <w:rsid w:val="003246D2"/>
    <w:rsid w:val="0032496B"/>
    <w:rsid w:val="003327E3"/>
    <w:rsid w:val="00333ADD"/>
    <w:rsid w:val="00333D47"/>
    <w:rsid w:val="00337F6B"/>
    <w:rsid w:val="003453F4"/>
    <w:rsid w:val="00352ECE"/>
    <w:rsid w:val="00354108"/>
    <w:rsid w:val="00354914"/>
    <w:rsid w:val="00355415"/>
    <w:rsid w:val="003648F2"/>
    <w:rsid w:val="00364B39"/>
    <w:rsid w:val="00367290"/>
    <w:rsid w:val="00367357"/>
    <w:rsid w:val="003949ED"/>
    <w:rsid w:val="00395ED8"/>
    <w:rsid w:val="003A1588"/>
    <w:rsid w:val="003A6CC9"/>
    <w:rsid w:val="003B0A3B"/>
    <w:rsid w:val="003B743B"/>
    <w:rsid w:val="003C0AB9"/>
    <w:rsid w:val="003C6244"/>
    <w:rsid w:val="003D0566"/>
    <w:rsid w:val="003D108B"/>
    <w:rsid w:val="003D48E0"/>
    <w:rsid w:val="003D6BB3"/>
    <w:rsid w:val="003E0A2B"/>
    <w:rsid w:val="003E53DF"/>
    <w:rsid w:val="003F5BEF"/>
    <w:rsid w:val="003F6808"/>
    <w:rsid w:val="004139B3"/>
    <w:rsid w:val="00421873"/>
    <w:rsid w:val="00421B79"/>
    <w:rsid w:val="00425CD6"/>
    <w:rsid w:val="0043544D"/>
    <w:rsid w:val="00436762"/>
    <w:rsid w:val="00441D58"/>
    <w:rsid w:val="00445E79"/>
    <w:rsid w:val="00451A91"/>
    <w:rsid w:val="0045779F"/>
    <w:rsid w:val="00460AF8"/>
    <w:rsid w:val="00460D0A"/>
    <w:rsid w:val="00461D4B"/>
    <w:rsid w:val="004634CE"/>
    <w:rsid w:val="004651D0"/>
    <w:rsid w:val="004663AB"/>
    <w:rsid w:val="00472BA1"/>
    <w:rsid w:val="00481DCF"/>
    <w:rsid w:val="004A699E"/>
    <w:rsid w:val="004A758F"/>
    <w:rsid w:val="004B290F"/>
    <w:rsid w:val="004C27A9"/>
    <w:rsid w:val="004C4FE8"/>
    <w:rsid w:val="004C65A0"/>
    <w:rsid w:val="004D2E5B"/>
    <w:rsid w:val="004D52E4"/>
    <w:rsid w:val="004E01ED"/>
    <w:rsid w:val="004E0E82"/>
    <w:rsid w:val="004F76CB"/>
    <w:rsid w:val="004F7DBD"/>
    <w:rsid w:val="00510E69"/>
    <w:rsid w:val="00514D58"/>
    <w:rsid w:val="00515B40"/>
    <w:rsid w:val="005220BE"/>
    <w:rsid w:val="00522894"/>
    <w:rsid w:val="005276A9"/>
    <w:rsid w:val="00533057"/>
    <w:rsid w:val="0054162E"/>
    <w:rsid w:val="00542750"/>
    <w:rsid w:val="00554770"/>
    <w:rsid w:val="00576921"/>
    <w:rsid w:val="005819C8"/>
    <w:rsid w:val="00585A6C"/>
    <w:rsid w:val="0058744F"/>
    <w:rsid w:val="00587D0A"/>
    <w:rsid w:val="00594968"/>
    <w:rsid w:val="005A00C6"/>
    <w:rsid w:val="005B7599"/>
    <w:rsid w:val="005C0541"/>
    <w:rsid w:val="005C0B82"/>
    <w:rsid w:val="005D489F"/>
    <w:rsid w:val="005D4DA6"/>
    <w:rsid w:val="005D50DE"/>
    <w:rsid w:val="005D6CDE"/>
    <w:rsid w:val="005E0D1A"/>
    <w:rsid w:val="005E4814"/>
    <w:rsid w:val="00605CB2"/>
    <w:rsid w:val="00611CCC"/>
    <w:rsid w:val="00614DF2"/>
    <w:rsid w:val="00617068"/>
    <w:rsid w:val="006173AF"/>
    <w:rsid w:val="006309E6"/>
    <w:rsid w:val="00635753"/>
    <w:rsid w:val="00636A42"/>
    <w:rsid w:val="00640602"/>
    <w:rsid w:val="00640D5E"/>
    <w:rsid w:val="00643C1A"/>
    <w:rsid w:val="00651E77"/>
    <w:rsid w:val="006539B8"/>
    <w:rsid w:val="00671707"/>
    <w:rsid w:val="00686FD8"/>
    <w:rsid w:val="00687A71"/>
    <w:rsid w:val="00692CD8"/>
    <w:rsid w:val="00693559"/>
    <w:rsid w:val="006A0EF9"/>
    <w:rsid w:val="006A4ABB"/>
    <w:rsid w:val="006B75B3"/>
    <w:rsid w:val="006D1A6F"/>
    <w:rsid w:val="006D496C"/>
    <w:rsid w:val="006D5EA0"/>
    <w:rsid w:val="006E02CD"/>
    <w:rsid w:val="006E101E"/>
    <w:rsid w:val="006E3602"/>
    <w:rsid w:val="006E3CA5"/>
    <w:rsid w:val="006F022E"/>
    <w:rsid w:val="006F6322"/>
    <w:rsid w:val="00710A5B"/>
    <w:rsid w:val="007119CB"/>
    <w:rsid w:val="007140AF"/>
    <w:rsid w:val="00724250"/>
    <w:rsid w:val="00725089"/>
    <w:rsid w:val="007364AC"/>
    <w:rsid w:val="007511CB"/>
    <w:rsid w:val="00753D25"/>
    <w:rsid w:val="00762D31"/>
    <w:rsid w:val="00766284"/>
    <w:rsid w:val="0077192C"/>
    <w:rsid w:val="00772CA0"/>
    <w:rsid w:val="007760DB"/>
    <w:rsid w:val="007776A6"/>
    <w:rsid w:val="0078249B"/>
    <w:rsid w:val="0079114A"/>
    <w:rsid w:val="00791ED5"/>
    <w:rsid w:val="0079297E"/>
    <w:rsid w:val="0079447B"/>
    <w:rsid w:val="00797398"/>
    <w:rsid w:val="007A6E77"/>
    <w:rsid w:val="007C2E73"/>
    <w:rsid w:val="007C6406"/>
    <w:rsid w:val="007D04B6"/>
    <w:rsid w:val="007D2101"/>
    <w:rsid w:val="007D2638"/>
    <w:rsid w:val="007D2EBF"/>
    <w:rsid w:val="007D6EC9"/>
    <w:rsid w:val="007D74C9"/>
    <w:rsid w:val="007E0CA6"/>
    <w:rsid w:val="007F2BF4"/>
    <w:rsid w:val="007F3740"/>
    <w:rsid w:val="007F4D4D"/>
    <w:rsid w:val="007F72A1"/>
    <w:rsid w:val="007F7BDD"/>
    <w:rsid w:val="00803CE6"/>
    <w:rsid w:val="00810A0F"/>
    <w:rsid w:val="0081586A"/>
    <w:rsid w:val="00827648"/>
    <w:rsid w:val="00832639"/>
    <w:rsid w:val="00834664"/>
    <w:rsid w:val="008462BD"/>
    <w:rsid w:val="0085787C"/>
    <w:rsid w:val="00860674"/>
    <w:rsid w:val="0086139E"/>
    <w:rsid w:val="00870B95"/>
    <w:rsid w:val="0087759A"/>
    <w:rsid w:val="00887C53"/>
    <w:rsid w:val="00892190"/>
    <w:rsid w:val="008A0F98"/>
    <w:rsid w:val="008A588D"/>
    <w:rsid w:val="008A6761"/>
    <w:rsid w:val="008B11A4"/>
    <w:rsid w:val="008B4B43"/>
    <w:rsid w:val="008C335E"/>
    <w:rsid w:val="008C5481"/>
    <w:rsid w:val="008D3B35"/>
    <w:rsid w:val="008E5ED3"/>
    <w:rsid w:val="008F72C6"/>
    <w:rsid w:val="00907261"/>
    <w:rsid w:val="00910382"/>
    <w:rsid w:val="00913EA4"/>
    <w:rsid w:val="00913F28"/>
    <w:rsid w:val="00914687"/>
    <w:rsid w:val="00914E07"/>
    <w:rsid w:val="00915A57"/>
    <w:rsid w:val="00915F65"/>
    <w:rsid w:val="00917E1A"/>
    <w:rsid w:val="009261CA"/>
    <w:rsid w:val="009323BE"/>
    <w:rsid w:val="00934697"/>
    <w:rsid w:val="009429F4"/>
    <w:rsid w:val="00942CE9"/>
    <w:rsid w:val="0095425D"/>
    <w:rsid w:val="00963A50"/>
    <w:rsid w:val="00966EF6"/>
    <w:rsid w:val="00986A5D"/>
    <w:rsid w:val="00990D1D"/>
    <w:rsid w:val="009A04E8"/>
    <w:rsid w:val="009A31A2"/>
    <w:rsid w:val="009A48B1"/>
    <w:rsid w:val="009B1AF5"/>
    <w:rsid w:val="009B2505"/>
    <w:rsid w:val="009B53CF"/>
    <w:rsid w:val="009B6F0D"/>
    <w:rsid w:val="009C1AFF"/>
    <w:rsid w:val="009D0334"/>
    <w:rsid w:val="009D153F"/>
    <w:rsid w:val="009D2BD5"/>
    <w:rsid w:val="009D47D4"/>
    <w:rsid w:val="009D5B34"/>
    <w:rsid w:val="009F14C7"/>
    <w:rsid w:val="009F6A76"/>
    <w:rsid w:val="00A02318"/>
    <w:rsid w:val="00A049F3"/>
    <w:rsid w:val="00A133CC"/>
    <w:rsid w:val="00A2535F"/>
    <w:rsid w:val="00A30FB5"/>
    <w:rsid w:val="00A314AF"/>
    <w:rsid w:val="00A34B5C"/>
    <w:rsid w:val="00A35A70"/>
    <w:rsid w:val="00A3720D"/>
    <w:rsid w:val="00A41B70"/>
    <w:rsid w:val="00A4573E"/>
    <w:rsid w:val="00A45B0E"/>
    <w:rsid w:val="00A5135D"/>
    <w:rsid w:val="00A531DC"/>
    <w:rsid w:val="00A548F2"/>
    <w:rsid w:val="00A55240"/>
    <w:rsid w:val="00A55488"/>
    <w:rsid w:val="00A6114F"/>
    <w:rsid w:val="00A80040"/>
    <w:rsid w:val="00A81E6B"/>
    <w:rsid w:val="00A84A70"/>
    <w:rsid w:val="00A870B7"/>
    <w:rsid w:val="00A87BE3"/>
    <w:rsid w:val="00A97ABC"/>
    <w:rsid w:val="00AA16D1"/>
    <w:rsid w:val="00AA3EDC"/>
    <w:rsid w:val="00AB46C5"/>
    <w:rsid w:val="00AB6FD5"/>
    <w:rsid w:val="00AC0823"/>
    <w:rsid w:val="00AD20ED"/>
    <w:rsid w:val="00AD5B76"/>
    <w:rsid w:val="00AD6392"/>
    <w:rsid w:val="00AE0067"/>
    <w:rsid w:val="00AE1F86"/>
    <w:rsid w:val="00AF2D7E"/>
    <w:rsid w:val="00AF4E59"/>
    <w:rsid w:val="00AF6161"/>
    <w:rsid w:val="00AF792F"/>
    <w:rsid w:val="00B04615"/>
    <w:rsid w:val="00B05949"/>
    <w:rsid w:val="00B13D04"/>
    <w:rsid w:val="00B212F6"/>
    <w:rsid w:val="00B25D3D"/>
    <w:rsid w:val="00B32A53"/>
    <w:rsid w:val="00B333BD"/>
    <w:rsid w:val="00B44027"/>
    <w:rsid w:val="00B5266A"/>
    <w:rsid w:val="00B536D2"/>
    <w:rsid w:val="00B571BD"/>
    <w:rsid w:val="00B60346"/>
    <w:rsid w:val="00B6175F"/>
    <w:rsid w:val="00B62325"/>
    <w:rsid w:val="00B70A78"/>
    <w:rsid w:val="00B82F68"/>
    <w:rsid w:val="00B8367C"/>
    <w:rsid w:val="00B846D1"/>
    <w:rsid w:val="00B8584B"/>
    <w:rsid w:val="00B97A03"/>
    <w:rsid w:val="00BA09AB"/>
    <w:rsid w:val="00BA37DD"/>
    <w:rsid w:val="00BA538E"/>
    <w:rsid w:val="00BA68AF"/>
    <w:rsid w:val="00BB13A2"/>
    <w:rsid w:val="00BB2FB5"/>
    <w:rsid w:val="00BB69C8"/>
    <w:rsid w:val="00BC44D2"/>
    <w:rsid w:val="00BC6BCA"/>
    <w:rsid w:val="00BD159F"/>
    <w:rsid w:val="00BE4FCC"/>
    <w:rsid w:val="00BF5019"/>
    <w:rsid w:val="00BF5E28"/>
    <w:rsid w:val="00C01D02"/>
    <w:rsid w:val="00C030E5"/>
    <w:rsid w:val="00C16879"/>
    <w:rsid w:val="00C255AE"/>
    <w:rsid w:val="00C36F81"/>
    <w:rsid w:val="00C37719"/>
    <w:rsid w:val="00C40B71"/>
    <w:rsid w:val="00C44B14"/>
    <w:rsid w:val="00C45069"/>
    <w:rsid w:val="00C46920"/>
    <w:rsid w:val="00C47A44"/>
    <w:rsid w:val="00C51CF0"/>
    <w:rsid w:val="00C54D4B"/>
    <w:rsid w:val="00C6272E"/>
    <w:rsid w:val="00C62CB2"/>
    <w:rsid w:val="00C62FE3"/>
    <w:rsid w:val="00C650CD"/>
    <w:rsid w:val="00C67195"/>
    <w:rsid w:val="00C71561"/>
    <w:rsid w:val="00C76422"/>
    <w:rsid w:val="00C85A74"/>
    <w:rsid w:val="00C97C34"/>
    <w:rsid w:val="00CA2EBD"/>
    <w:rsid w:val="00CA384F"/>
    <w:rsid w:val="00CA4074"/>
    <w:rsid w:val="00CA7448"/>
    <w:rsid w:val="00CB087B"/>
    <w:rsid w:val="00CB28FA"/>
    <w:rsid w:val="00CB383A"/>
    <w:rsid w:val="00CB7F70"/>
    <w:rsid w:val="00CC4F15"/>
    <w:rsid w:val="00CD0709"/>
    <w:rsid w:val="00CD3320"/>
    <w:rsid w:val="00CD560B"/>
    <w:rsid w:val="00CE6C6B"/>
    <w:rsid w:val="00CF23A3"/>
    <w:rsid w:val="00CF3F20"/>
    <w:rsid w:val="00CF4AD5"/>
    <w:rsid w:val="00CF5533"/>
    <w:rsid w:val="00D01B2C"/>
    <w:rsid w:val="00D02253"/>
    <w:rsid w:val="00D11741"/>
    <w:rsid w:val="00D214C4"/>
    <w:rsid w:val="00D2242D"/>
    <w:rsid w:val="00D249FE"/>
    <w:rsid w:val="00D2639C"/>
    <w:rsid w:val="00D263C9"/>
    <w:rsid w:val="00D271F4"/>
    <w:rsid w:val="00D42797"/>
    <w:rsid w:val="00D4430E"/>
    <w:rsid w:val="00D461D4"/>
    <w:rsid w:val="00D64EEA"/>
    <w:rsid w:val="00D66B66"/>
    <w:rsid w:val="00D66C77"/>
    <w:rsid w:val="00D71951"/>
    <w:rsid w:val="00D86148"/>
    <w:rsid w:val="00D92B5C"/>
    <w:rsid w:val="00DA0AA7"/>
    <w:rsid w:val="00DA180D"/>
    <w:rsid w:val="00DA4B2E"/>
    <w:rsid w:val="00DA78F5"/>
    <w:rsid w:val="00DB307B"/>
    <w:rsid w:val="00DB418F"/>
    <w:rsid w:val="00DB6D02"/>
    <w:rsid w:val="00DC5A85"/>
    <w:rsid w:val="00DC7096"/>
    <w:rsid w:val="00DC7946"/>
    <w:rsid w:val="00DE3FA9"/>
    <w:rsid w:val="00DE68D8"/>
    <w:rsid w:val="00DE71D3"/>
    <w:rsid w:val="00DF02C0"/>
    <w:rsid w:val="00DF37A2"/>
    <w:rsid w:val="00E006FD"/>
    <w:rsid w:val="00E12683"/>
    <w:rsid w:val="00E13054"/>
    <w:rsid w:val="00E165E5"/>
    <w:rsid w:val="00E21DB2"/>
    <w:rsid w:val="00E247CF"/>
    <w:rsid w:val="00E27A06"/>
    <w:rsid w:val="00E31961"/>
    <w:rsid w:val="00E33AE8"/>
    <w:rsid w:val="00E426D9"/>
    <w:rsid w:val="00E439BE"/>
    <w:rsid w:val="00E6039A"/>
    <w:rsid w:val="00E60B5F"/>
    <w:rsid w:val="00E636B1"/>
    <w:rsid w:val="00E638D6"/>
    <w:rsid w:val="00E6696D"/>
    <w:rsid w:val="00E702BF"/>
    <w:rsid w:val="00E7499A"/>
    <w:rsid w:val="00E75606"/>
    <w:rsid w:val="00E757B5"/>
    <w:rsid w:val="00E8050B"/>
    <w:rsid w:val="00E811DA"/>
    <w:rsid w:val="00E917A7"/>
    <w:rsid w:val="00E9273F"/>
    <w:rsid w:val="00E94B63"/>
    <w:rsid w:val="00E973E9"/>
    <w:rsid w:val="00E97C77"/>
    <w:rsid w:val="00EA0196"/>
    <w:rsid w:val="00EB0419"/>
    <w:rsid w:val="00EB4AFB"/>
    <w:rsid w:val="00EB54C5"/>
    <w:rsid w:val="00EB66B9"/>
    <w:rsid w:val="00EC510E"/>
    <w:rsid w:val="00EC614E"/>
    <w:rsid w:val="00ED0732"/>
    <w:rsid w:val="00ED138F"/>
    <w:rsid w:val="00ED3440"/>
    <w:rsid w:val="00EE08E7"/>
    <w:rsid w:val="00EE699D"/>
    <w:rsid w:val="00EE7002"/>
    <w:rsid w:val="00EF62F9"/>
    <w:rsid w:val="00F02A3F"/>
    <w:rsid w:val="00F06D83"/>
    <w:rsid w:val="00F113BE"/>
    <w:rsid w:val="00F16605"/>
    <w:rsid w:val="00F17822"/>
    <w:rsid w:val="00F25F75"/>
    <w:rsid w:val="00F30149"/>
    <w:rsid w:val="00F320CF"/>
    <w:rsid w:val="00F32851"/>
    <w:rsid w:val="00F33DF4"/>
    <w:rsid w:val="00F51833"/>
    <w:rsid w:val="00F529C7"/>
    <w:rsid w:val="00F553E1"/>
    <w:rsid w:val="00F6014F"/>
    <w:rsid w:val="00F61C48"/>
    <w:rsid w:val="00F65470"/>
    <w:rsid w:val="00F74CB9"/>
    <w:rsid w:val="00F74EFD"/>
    <w:rsid w:val="00F765C6"/>
    <w:rsid w:val="00F77706"/>
    <w:rsid w:val="00F80950"/>
    <w:rsid w:val="00F87358"/>
    <w:rsid w:val="00F906D4"/>
    <w:rsid w:val="00F92919"/>
    <w:rsid w:val="00F94ACA"/>
    <w:rsid w:val="00FA3EE5"/>
    <w:rsid w:val="00FB06F6"/>
    <w:rsid w:val="00FB1B40"/>
    <w:rsid w:val="00FB1C9D"/>
    <w:rsid w:val="00FB6055"/>
    <w:rsid w:val="00FC04CC"/>
    <w:rsid w:val="00FC2C05"/>
    <w:rsid w:val="00FC47E7"/>
    <w:rsid w:val="00FC5B6F"/>
    <w:rsid w:val="00FC64DC"/>
    <w:rsid w:val="00FD2B6A"/>
    <w:rsid w:val="00FE1759"/>
    <w:rsid w:val="00FE231F"/>
    <w:rsid w:val="00FE29D6"/>
    <w:rsid w:val="00FE4499"/>
    <w:rsid w:val="00FE4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3D58E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870B9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B95"/>
    <w:pPr>
      <w:ind w:left="720"/>
      <w:contextualSpacing/>
    </w:pPr>
  </w:style>
  <w:style w:type="table" w:styleId="a4">
    <w:name w:val="Table Grid"/>
    <w:basedOn w:val="a1"/>
    <w:uiPriority w:val="59"/>
    <w:rsid w:val="00870B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870B9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0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70B95"/>
    <w:rPr>
      <w:rFonts w:ascii="Tahoma" w:hAnsi="Tahoma" w:cs="Tahoma"/>
      <w:sz w:val="16"/>
      <w:szCs w:val="16"/>
    </w:rPr>
  </w:style>
  <w:style w:type="paragraph" w:customStyle="1" w:styleId="3">
    <w:name w:val="Стиль3"/>
    <w:basedOn w:val="a"/>
    <w:rsid w:val="00870B95"/>
    <w:pPr>
      <w:suppressAutoHyphens/>
      <w:spacing w:before="120" w:after="0" w:line="240" w:lineRule="auto"/>
    </w:pPr>
    <w:rPr>
      <w:rFonts w:ascii="Tahoma" w:eastAsia="Times New Roman" w:hAnsi="Tahoma"/>
      <w:kern w:val="1"/>
      <w:sz w:val="24"/>
      <w:szCs w:val="20"/>
      <w:lang w:eastAsia="ar-SA"/>
    </w:rPr>
  </w:style>
  <w:style w:type="paragraph" w:customStyle="1" w:styleId="4">
    <w:name w:val="Стиль4"/>
    <w:basedOn w:val="a"/>
    <w:rsid w:val="00870B95"/>
    <w:pPr>
      <w:tabs>
        <w:tab w:val="right" w:pos="936"/>
      </w:tabs>
      <w:suppressAutoHyphens/>
      <w:spacing w:before="120" w:after="0" w:line="240" w:lineRule="auto"/>
    </w:pPr>
    <w:rPr>
      <w:rFonts w:ascii="Tahoma" w:eastAsia="Times New Roman" w:hAnsi="Tahoma"/>
      <w:b/>
      <w:kern w:val="1"/>
      <w:sz w:val="20"/>
      <w:szCs w:val="20"/>
      <w:lang w:eastAsia="ar-SA"/>
    </w:rPr>
  </w:style>
  <w:style w:type="paragraph" w:styleId="a8">
    <w:name w:val="No Spacing"/>
    <w:uiPriority w:val="1"/>
    <w:qFormat/>
    <w:rsid w:val="00EB54C5"/>
    <w:rPr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unhideWhenUsed/>
    <w:rsid w:val="00D66B6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D66B66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66B6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D66B66"/>
    <w:rPr>
      <w:sz w:val="22"/>
      <w:szCs w:val="22"/>
      <w:lang w:eastAsia="en-US"/>
    </w:rPr>
  </w:style>
  <w:style w:type="paragraph" w:styleId="ad">
    <w:name w:val="footnote text"/>
    <w:basedOn w:val="a"/>
    <w:link w:val="ae"/>
    <w:uiPriority w:val="99"/>
    <w:semiHidden/>
    <w:unhideWhenUsed/>
    <w:rsid w:val="000801C8"/>
    <w:rPr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rsid w:val="000801C8"/>
    <w:rPr>
      <w:lang w:eastAsia="en-US"/>
    </w:rPr>
  </w:style>
  <w:style w:type="character" w:styleId="af">
    <w:name w:val="footnote reference"/>
    <w:uiPriority w:val="99"/>
    <w:semiHidden/>
    <w:unhideWhenUsed/>
    <w:rsid w:val="000801C8"/>
    <w:rPr>
      <w:vertAlign w:val="superscript"/>
    </w:rPr>
  </w:style>
  <w:style w:type="paragraph" w:styleId="af0">
    <w:name w:val="Body Text"/>
    <w:basedOn w:val="a"/>
    <w:link w:val="af1"/>
    <w:rsid w:val="009A48B1"/>
    <w:pPr>
      <w:suppressAutoHyphens/>
      <w:spacing w:after="120" w:line="240" w:lineRule="auto"/>
    </w:pPr>
    <w:rPr>
      <w:rFonts w:ascii="Arial" w:eastAsia="Times New Roman" w:hAnsi="Arial"/>
      <w:sz w:val="24"/>
      <w:szCs w:val="24"/>
      <w:lang w:eastAsia="ar-SA"/>
    </w:rPr>
  </w:style>
  <w:style w:type="character" w:customStyle="1" w:styleId="af1">
    <w:name w:val="Основной текст Знак"/>
    <w:link w:val="af0"/>
    <w:rsid w:val="009A48B1"/>
    <w:rPr>
      <w:rFonts w:ascii="Arial" w:eastAsia="Times New Roman" w:hAnsi="Arial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90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CCA760-5E6F-3846-BDFC-4EA1E98C8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629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Сергей Быков</cp:lastModifiedBy>
  <cp:revision>2</cp:revision>
  <cp:lastPrinted>2014-12-04T08:37:00Z</cp:lastPrinted>
  <dcterms:created xsi:type="dcterms:W3CDTF">2019-05-21T14:33:00Z</dcterms:created>
  <dcterms:modified xsi:type="dcterms:W3CDTF">2019-05-21T14:33:00Z</dcterms:modified>
</cp:coreProperties>
</file>